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6651" w14:textId="13282CB9" w:rsidR="00BF0C12" w:rsidRDefault="00BF0C12" w:rsidP="00BF0C12">
      <w:pPr>
        <w:pStyle w:val="Heading1"/>
        <w:numPr>
          <w:ilvl w:val="0"/>
          <w:numId w:val="0"/>
        </w:numPr>
        <w:jc w:val="center"/>
      </w:pPr>
      <w:r>
        <w:t>Seascape</w:t>
      </w:r>
      <w:r w:rsidR="00DD6F31">
        <w:t xml:space="preserve"> </w:t>
      </w:r>
      <w:r w:rsidR="003B7D55">
        <w:t>Worksho</w:t>
      </w:r>
      <w:r w:rsidR="00DD6F31">
        <w:t>p</w:t>
      </w:r>
      <w:r>
        <w:t>s</w:t>
      </w:r>
    </w:p>
    <w:p w14:paraId="07487307" w14:textId="7077F143" w:rsidR="00C240EA" w:rsidRPr="00C240EA" w:rsidRDefault="00C240EA" w:rsidP="00C240EA">
      <w:pPr>
        <w:pStyle w:val="BodyText1"/>
        <w:jc w:val="center"/>
      </w:pPr>
      <w:r>
        <w:t xml:space="preserve">Version </w:t>
      </w:r>
      <w:r w:rsidR="00836C1F">
        <w:t>April 7</w:t>
      </w:r>
      <w:r>
        <w:t>, 2020</w:t>
      </w:r>
    </w:p>
    <w:p w14:paraId="3AB1455D" w14:textId="77777777" w:rsidR="002151FB" w:rsidRDefault="002151FB" w:rsidP="001657F2">
      <w:pPr>
        <w:pStyle w:val="Heading1"/>
      </w:pPr>
      <w:r>
        <w:t>background</w:t>
      </w:r>
    </w:p>
    <w:p w14:paraId="69614977" w14:textId="0A155D3B" w:rsidR="00BF0C12" w:rsidRPr="00BF0C12" w:rsidRDefault="00BF0C12" w:rsidP="00BF0C12">
      <w:pPr>
        <w:pStyle w:val="BodyText1"/>
        <w:rPr>
          <w:rFonts w:eastAsia="Arial"/>
          <w:szCs w:val="20"/>
        </w:rPr>
      </w:pPr>
      <w:r w:rsidRPr="00BF0C12">
        <w:rPr>
          <w:rFonts w:eastAsia="Arial"/>
          <w:szCs w:val="20"/>
        </w:rPr>
        <w:t xml:space="preserve">The German Federal Ministry for the Environment, Nature Conservation and Nuclear Safety (BMU) commissioned the </w:t>
      </w:r>
      <w:r w:rsidRPr="00515D54">
        <w:rPr>
          <w:rFonts w:eastAsia="Arial"/>
          <w:i/>
          <w:szCs w:val="20"/>
        </w:rPr>
        <w:t xml:space="preserve">Deutsche Gesellschaft </w:t>
      </w:r>
      <w:proofErr w:type="spellStart"/>
      <w:r w:rsidRPr="00515D54">
        <w:rPr>
          <w:rFonts w:eastAsia="Arial"/>
          <w:i/>
          <w:szCs w:val="20"/>
        </w:rPr>
        <w:t>für</w:t>
      </w:r>
      <w:proofErr w:type="spellEnd"/>
      <w:r w:rsidRPr="00515D54">
        <w:rPr>
          <w:rFonts w:eastAsia="Arial"/>
          <w:i/>
          <w:szCs w:val="20"/>
        </w:rPr>
        <w:t xml:space="preserve"> </w:t>
      </w:r>
      <w:proofErr w:type="spellStart"/>
      <w:r w:rsidRPr="00515D54">
        <w:rPr>
          <w:rFonts w:eastAsia="Arial"/>
          <w:i/>
          <w:szCs w:val="20"/>
        </w:rPr>
        <w:t>Internationale</w:t>
      </w:r>
      <w:proofErr w:type="spellEnd"/>
      <w:r w:rsidRPr="00515D54">
        <w:rPr>
          <w:rFonts w:eastAsia="Arial"/>
          <w:i/>
          <w:szCs w:val="20"/>
        </w:rPr>
        <w:t xml:space="preserve"> </w:t>
      </w:r>
      <w:proofErr w:type="spellStart"/>
      <w:r w:rsidRPr="00515D54">
        <w:rPr>
          <w:rFonts w:eastAsia="Arial"/>
          <w:i/>
          <w:szCs w:val="20"/>
        </w:rPr>
        <w:t>Zusammenarbeit</w:t>
      </w:r>
      <w:proofErr w:type="spellEnd"/>
      <w:r w:rsidRPr="00BF0C12">
        <w:rPr>
          <w:rFonts w:eastAsia="Arial"/>
          <w:szCs w:val="20"/>
        </w:rPr>
        <w:t xml:space="preserve"> (GIZ) GmbH and the consortium partners to further develop the </w:t>
      </w:r>
      <w:proofErr w:type="spellStart"/>
      <w:r w:rsidRPr="00BF0C12">
        <w:rPr>
          <w:rFonts w:eastAsia="Arial"/>
          <w:szCs w:val="20"/>
        </w:rPr>
        <w:t>programme</w:t>
      </w:r>
      <w:proofErr w:type="spellEnd"/>
      <w:r w:rsidRPr="00BF0C12">
        <w:rPr>
          <w:rFonts w:eastAsia="Arial"/>
          <w:szCs w:val="20"/>
        </w:rPr>
        <w:t xml:space="preserve"> “Solutions for Marine and Coastal Resilience in the Coral Triangle” based on a concept note handed in in October 2017. For this </w:t>
      </w:r>
      <w:proofErr w:type="spellStart"/>
      <w:r w:rsidRPr="00BF0C12">
        <w:rPr>
          <w:rFonts w:eastAsia="Arial"/>
          <w:szCs w:val="20"/>
        </w:rPr>
        <w:t>programme</w:t>
      </w:r>
      <w:proofErr w:type="spellEnd"/>
      <w:r w:rsidR="00515D54">
        <w:rPr>
          <w:rFonts w:eastAsia="Arial"/>
          <w:szCs w:val="20"/>
        </w:rPr>
        <w:t>,</w:t>
      </w:r>
      <w:r w:rsidRPr="00BF0C12">
        <w:rPr>
          <w:rFonts w:eastAsia="Arial"/>
          <w:szCs w:val="20"/>
        </w:rPr>
        <w:t xml:space="preserve"> the consortium aims to operate within the framework of the Coral Triangle Initiative on Coral Reefs, Fisheries, and Food Security (CTI-CFF) and cooperate closely with the Regional Secretariat and the partners in the respective countries.  </w:t>
      </w:r>
    </w:p>
    <w:p w14:paraId="68B01B99" w14:textId="53C3B1FE" w:rsidR="00BF0C12" w:rsidRPr="00BF0C12" w:rsidRDefault="00BF0C12" w:rsidP="00BF0C12">
      <w:pPr>
        <w:pStyle w:val="BodyText1"/>
        <w:rPr>
          <w:rFonts w:eastAsia="Arial"/>
          <w:szCs w:val="20"/>
        </w:rPr>
      </w:pPr>
      <w:r w:rsidRPr="00BF0C12">
        <w:rPr>
          <w:rFonts w:eastAsia="Arial"/>
          <w:szCs w:val="20"/>
        </w:rPr>
        <w:t xml:space="preserve">The draft Outcome is formulated as follows: </w:t>
      </w:r>
      <w:r w:rsidRPr="0099671F">
        <w:rPr>
          <w:rFonts w:eastAsia="Arial"/>
          <w:b/>
          <w:bCs/>
          <w:szCs w:val="20"/>
        </w:rPr>
        <w:t>Strengthened resilience of ecosystems and communities in transboundary seascapes of the Coral Triangle through protection, good governance and effective management of coastal and marine biodiversity</w:t>
      </w:r>
      <w:r w:rsidRPr="00BF0C12">
        <w:rPr>
          <w:rFonts w:eastAsia="Arial"/>
          <w:szCs w:val="20"/>
        </w:rPr>
        <w:t xml:space="preserve">. </w:t>
      </w:r>
    </w:p>
    <w:p w14:paraId="27B6FB66" w14:textId="4D8E8803" w:rsidR="00BF0C12" w:rsidRPr="00BF0C12" w:rsidRDefault="00BF0C12" w:rsidP="00BF0C12">
      <w:pPr>
        <w:pStyle w:val="BodyText1"/>
        <w:rPr>
          <w:rFonts w:eastAsia="Arial"/>
          <w:szCs w:val="20"/>
        </w:rPr>
      </w:pPr>
      <w:r>
        <w:rPr>
          <w:rFonts w:eastAsia="Arial"/>
          <w:szCs w:val="20"/>
        </w:rPr>
        <w:t xml:space="preserve">Draft </w:t>
      </w:r>
      <w:r w:rsidRPr="00BF0C12">
        <w:rPr>
          <w:rFonts w:eastAsia="Arial"/>
          <w:szCs w:val="20"/>
        </w:rPr>
        <w:t>Outputs (Pillars)</w:t>
      </w:r>
      <w:r>
        <w:rPr>
          <w:rFonts w:eastAsia="Arial"/>
          <w:szCs w:val="20"/>
        </w:rPr>
        <w:t xml:space="preserve"> are</w:t>
      </w:r>
      <w:r w:rsidRPr="00BF0C12">
        <w:rPr>
          <w:rFonts w:eastAsia="Arial"/>
          <w:szCs w:val="20"/>
        </w:rPr>
        <w:t xml:space="preserve">: 1) Revised regional and national action plans, legislation, and policies to balance protection and sustainable use of marine and coastal resources. 2) Up-scaled successful approaches on integrated ecosystem-based resource management which ensure that ecosystem services are sustained, livelihoods are diversified and carbon is stored. 3) Policy recommendations based on regional experiences and which inform international processes such as the post 2020 CBD agenda, SDG and NDC commitments. </w:t>
      </w:r>
    </w:p>
    <w:p w14:paraId="2BEF158E" w14:textId="6F897A65" w:rsidR="00BF0C12" w:rsidRPr="00BF0C12" w:rsidRDefault="00BF0C12" w:rsidP="00BF0C12">
      <w:pPr>
        <w:pStyle w:val="BodyText1"/>
        <w:rPr>
          <w:rFonts w:eastAsia="Arial"/>
          <w:szCs w:val="20"/>
        </w:rPr>
      </w:pPr>
      <w:r w:rsidRPr="00BF0C12">
        <w:rPr>
          <w:rFonts w:eastAsia="Arial"/>
          <w:szCs w:val="20"/>
        </w:rPr>
        <w:t xml:space="preserve">The </w:t>
      </w:r>
      <w:proofErr w:type="spellStart"/>
      <w:r w:rsidRPr="00BF0C12">
        <w:rPr>
          <w:rFonts w:eastAsia="Arial"/>
          <w:szCs w:val="20"/>
        </w:rPr>
        <w:t>programme</w:t>
      </w:r>
      <w:proofErr w:type="spellEnd"/>
      <w:r w:rsidRPr="00BF0C12">
        <w:rPr>
          <w:rFonts w:eastAsia="Arial"/>
          <w:szCs w:val="20"/>
        </w:rPr>
        <w:t xml:space="preserve"> aims to contribute to the protection of biodiversity in transboundary habitats by reducing pressure on ecosystems and mitigating resource use conflicts through appropriate and equitable management and monitoring regimes.  And to </w:t>
      </w:r>
      <w:r>
        <w:rPr>
          <w:rFonts w:eastAsia="Arial"/>
          <w:szCs w:val="20"/>
        </w:rPr>
        <w:t>strengthen</w:t>
      </w:r>
      <w:r w:rsidRPr="00BF0C12">
        <w:rPr>
          <w:rFonts w:eastAsia="Arial"/>
          <w:szCs w:val="20"/>
        </w:rPr>
        <w:t xml:space="preserve"> the social and economic resilience of communities through fair access to and better management of marine resources.  </w:t>
      </w:r>
    </w:p>
    <w:p w14:paraId="21EA5C05" w14:textId="71019E5E" w:rsidR="00836C1F" w:rsidRDefault="00D44AC2" w:rsidP="00D44AC2">
      <w:pPr>
        <w:pStyle w:val="BodyText1"/>
        <w:rPr>
          <w:rFonts w:eastAsia="Arial"/>
          <w:szCs w:val="20"/>
        </w:rPr>
      </w:pPr>
      <w:r>
        <w:rPr>
          <w:rFonts w:eastAsia="Arial"/>
          <w:szCs w:val="20"/>
        </w:rPr>
        <w:t xml:space="preserve">In </w:t>
      </w:r>
      <w:r w:rsidR="00BF0C12">
        <w:rPr>
          <w:rFonts w:eastAsia="Arial"/>
          <w:szCs w:val="20"/>
        </w:rPr>
        <w:t>November 2019</w:t>
      </w:r>
      <w:r>
        <w:rPr>
          <w:rFonts w:eastAsia="Arial"/>
          <w:szCs w:val="20"/>
        </w:rPr>
        <w:t xml:space="preserve">, </w:t>
      </w:r>
      <w:r w:rsidR="00BF0C12">
        <w:rPr>
          <w:rFonts w:eastAsia="Arial"/>
          <w:szCs w:val="20"/>
        </w:rPr>
        <w:t xml:space="preserve">GIZ </w:t>
      </w:r>
      <w:r>
        <w:rPr>
          <w:rFonts w:eastAsia="Arial"/>
          <w:szCs w:val="20"/>
        </w:rPr>
        <w:t xml:space="preserve">initiated the </w:t>
      </w:r>
      <w:r w:rsidR="00BF0C12">
        <w:rPr>
          <w:rFonts w:eastAsia="Arial"/>
          <w:szCs w:val="20"/>
        </w:rPr>
        <w:t>planning with the consortium.</w:t>
      </w:r>
      <w:r w:rsidR="00BF0C12" w:rsidRPr="00BF0C12">
        <w:t xml:space="preserve"> </w:t>
      </w:r>
      <w:r w:rsidR="00BF0C12">
        <w:t xml:space="preserve">In Manila, </w:t>
      </w:r>
      <w:r w:rsidR="00BF0C12" w:rsidRPr="00BF0C12">
        <w:rPr>
          <w:rFonts w:eastAsia="Arial"/>
          <w:szCs w:val="20"/>
        </w:rPr>
        <w:t xml:space="preserve">a workshop was held to revisit the concept note and further develop the </w:t>
      </w:r>
      <w:proofErr w:type="spellStart"/>
      <w:r w:rsidR="00BF0C12" w:rsidRPr="00BF0C12">
        <w:rPr>
          <w:rFonts w:eastAsia="Arial"/>
          <w:szCs w:val="20"/>
        </w:rPr>
        <w:t>programme</w:t>
      </w:r>
      <w:proofErr w:type="spellEnd"/>
      <w:r w:rsidR="00BF0C12" w:rsidRPr="00BF0C12">
        <w:rPr>
          <w:rFonts w:eastAsia="Arial"/>
          <w:szCs w:val="20"/>
        </w:rPr>
        <w:t xml:space="preserve"> and concretize the planning for the appraisal mission. The consortium aims to cooperate with a wide range of partners in each country including local NGO and people organizations.</w:t>
      </w:r>
      <w:r w:rsidR="00BF0C12">
        <w:rPr>
          <w:rFonts w:eastAsia="Arial"/>
          <w:szCs w:val="20"/>
        </w:rPr>
        <w:t xml:space="preserve"> During January</w:t>
      </w:r>
      <w:r w:rsidR="00F04015">
        <w:rPr>
          <w:rFonts w:eastAsia="Arial"/>
          <w:szCs w:val="20"/>
        </w:rPr>
        <w:t>,</w:t>
      </w:r>
      <w:r w:rsidR="00BF0C12">
        <w:rPr>
          <w:rFonts w:eastAsia="Arial"/>
          <w:szCs w:val="20"/>
        </w:rPr>
        <w:t xml:space="preserve"> February</w:t>
      </w:r>
      <w:r w:rsidR="00F04015">
        <w:rPr>
          <w:rFonts w:eastAsia="Arial"/>
          <w:szCs w:val="20"/>
        </w:rPr>
        <w:t xml:space="preserve">, March and April </w:t>
      </w:r>
      <w:r w:rsidR="0064538E">
        <w:rPr>
          <w:rFonts w:eastAsia="Arial"/>
          <w:szCs w:val="20"/>
        </w:rPr>
        <w:t>2020</w:t>
      </w:r>
      <w:r w:rsidR="00BF0C12">
        <w:rPr>
          <w:rFonts w:eastAsia="Arial"/>
          <w:szCs w:val="20"/>
        </w:rPr>
        <w:t>, facilitated by consortium members, in-c</w:t>
      </w:r>
      <w:r w:rsidR="00BF0C12" w:rsidRPr="00BF0C12">
        <w:rPr>
          <w:rFonts w:eastAsia="Arial"/>
          <w:szCs w:val="20"/>
        </w:rPr>
        <w:t xml:space="preserve">ountry dialogues </w:t>
      </w:r>
      <w:r w:rsidR="0064538E">
        <w:rPr>
          <w:rFonts w:eastAsia="Arial"/>
          <w:szCs w:val="20"/>
        </w:rPr>
        <w:t xml:space="preserve">are held </w:t>
      </w:r>
      <w:r w:rsidR="00BF0C12" w:rsidRPr="00BF0C12">
        <w:rPr>
          <w:rFonts w:eastAsia="Arial"/>
          <w:szCs w:val="20"/>
        </w:rPr>
        <w:t xml:space="preserve">for the updating of political partners/cooperation partners on </w:t>
      </w:r>
      <w:proofErr w:type="spellStart"/>
      <w:r w:rsidR="00BF0C12" w:rsidRPr="00BF0C12">
        <w:rPr>
          <w:rFonts w:eastAsia="Arial"/>
          <w:szCs w:val="20"/>
        </w:rPr>
        <w:t>programme</w:t>
      </w:r>
      <w:proofErr w:type="spellEnd"/>
      <w:r w:rsidR="00BF0C12" w:rsidRPr="00BF0C12">
        <w:rPr>
          <w:rFonts w:eastAsia="Arial"/>
          <w:szCs w:val="20"/>
        </w:rPr>
        <w:t xml:space="preserve"> outline</w:t>
      </w:r>
      <w:r w:rsidR="00BF0C12">
        <w:rPr>
          <w:rFonts w:eastAsia="Arial"/>
          <w:szCs w:val="20"/>
        </w:rPr>
        <w:t xml:space="preserve"> and </w:t>
      </w:r>
      <w:r w:rsidR="00BF0C12" w:rsidRPr="00BF0C12">
        <w:rPr>
          <w:rFonts w:eastAsia="Arial"/>
          <w:szCs w:val="20"/>
        </w:rPr>
        <w:t>organizations involved</w:t>
      </w:r>
      <w:r w:rsidR="00BF0C12">
        <w:rPr>
          <w:rFonts w:eastAsia="Arial"/>
          <w:szCs w:val="20"/>
        </w:rPr>
        <w:t xml:space="preserve"> and questions and results from </w:t>
      </w:r>
      <w:r w:rsidR="00BF0C12" w:rsidRPr="00BF0C12">
        <w:rPr>
          <w:rFonts w:eastAsia="Arial"/>
          <w:szCs w:val="20"/>
        </w:rPr>
        <w:t xml:space="preserve">the </w:t>
      </w:r>
      <w:r w:rsidR="00BF0C12">
        <w:rPr>
          <w:rFonts w:eastAsia="Arial"/>
          <w:szCs w:val="20"/>
        </w:rPr>
        <w:t xml:space="preserve">in-country </w:t>
      </w:r>
      <w:r w:rsidR="00BF0C12" w:rsidRPr="00BF0C12">
        <w:rPr>
          <w:rFonts w:eastAsia="Arial"/>
          <w:szCs w:val="20"/>
        </w:rPr>
        <w:t xml:space="preserve">dialogues will directly feed into the seascapes workshops. </w:t>
      </w:r>
    </w:p>
    <w:p w14:paraId="2BC3EB9B" w14:textId="15735C2A" w:rsidR="00D631A6" w:rsidRDefault="0064538E" w:rsidP="00BF0C12">
      <w:pPr>
        <w:pStyle w:val="BodyText1"/>
      </w:pPr>
      <w:r>
        <w:rPr>
          <w:rFonts w:eastAsia="Arial"/>
          <w:szCs w:val="20"/>
        </w:rPr>
        <w:t xml:space="preserve">During March </w:t>
      </w:r>
      <w:r w:rsidR="00836C1F">
        <w:rPr>
          <w:rFonts w:eastAsia="Arial"/>
          <w:szCs w:val="20"/>
        </w:rPr>
        <w:t>and early April</w:t>
      </w:r>
      <w:r>
        <w:rPr>
          <w:rFonts w:eastAsia="Arial"/>
          <w:szCs w:val="20"/>
        </w:rPr>
        <w:t xml:space="preserve">, </w:t>
      </w:r>
      <w:r w:rsidR="0070497A">
        <w:rPr>
          <w:rFonts w:eastAsia="Arial"/>
          <w:szCs w:val="20"/>
        </w:rPr>
        <w:t>consortium members will develop their work</w:t>
      </w:r>
      <w:r w:rsidR="00836C1F">
        <w:rPr>
          <w:rFonts w:eastAsia="Arial"/>
          <w:szCs w:val="20"/>
        </w:rPr>
        <w:t xml:space="preserve"> </w:t>
      </w:r>
      <w:r w:rsidR="0070497A">
        <w:rPr>
          <w:rFonts w:eastAsia="Arial"/>
          <w:szCs w:val="20"/>
        </w:rPr>
        <w:t xml:space="preserve">plans as part of the overall strategies and identify </w:t>
      </w:r>
      <w:r w:rsidR="00943CD2">
        <w:rPr>
          <w:rFonts w:eastAsia="Arial"/>
          <w:szCs w:val="20"/>
        </w:rPr>
        <w:t xml:space="preserve">– as much as possible - their quantified </w:t>
      </w:r>
      <w:r w:rsidR="0070497A">
        <w:rPr>
          <w:rFonts w:eastAsia="Arial"/>
          <w:szCs w:val="20"/>
        </w:rPr>
        <w:t>contributions to the out</w:t>
      </w:r>
      <w:r w:rsidR="000D46F8">
        <w:rPr>
          <w:rFonts w:eastAsia="Arial"/>
          <w:szCs w:val="20"/>
        </w:rPr>
        <w:t>comes of the 6-</w:t>
      </w:r>
      <w:r w:rsidR="00943CD2">
        <w:rPr>
          <w:rFonts w:eastAsia="Arial"/>
          <w:szCs w:val="20"/>
        </w:rPr>
        <w:t>year program.</w:t>
      </w:r>
      <w:r w:rsidR="00836C1F">
        <w:rPr>
          <w:rFonts w:eastAsia="Arial"/>
          <w:szCs w:val="20"/>
        </w:rPr>
        <w:t xml:space="preserve"> </w:t>
      </w:r>
      <w:r w:rsidR="000D46F8">
        <w:t>Following th</w:t>
      </w:r>
      <w:r w:rsidR="00836C1F">
        <w:t>is</w:t>
      </w:r>
      <w:r w:rsidR="000D46F8">
        <w:t>,</w:t>
      </w:r>
      <w:r w:rsidR="003E4F45">
        <w:t xml:space="preserve"> the consortium</w:t>
      </w:r>
      <w:r w:rsidR="000D46F8">
        <w:t xml:space="preserve"> </w:t>
      </w:r>
      <w:r w:rsidR="00DE510F" w:rsidRPr="00393238">
        <w:t>will facilitat</w:t>
      </w:r>
      <w:r w:rsidR="00393238">
        <w:t xml:space="preserve">e </w:t>
      </w:r>
      <w:r w:rsidR="00836C1F">
        <w:t xml:space="preserve">a series of </w:t>
      </w:r>
      <w:r w:rsidR="00836C1F" w:rsidRPr="00836C1F">
        <w:rPr>
          <w:b/>
        </w:rPr>
        <w:t>virtual</w:t>
      </w:r>
      <w:r w:rsidR="00836C1F">
        <w:t xml:space="preserve"> </w:t>
      </w:r>
      <w:r w:rsidR="00BF0C12">
        <w:t xml:space="preserve">seascape </w:t>
      </w:r>
      <w:r w:rsidR="00393238">
        <w:t>workshop</w:t>
      </w:r>
      <w:r w:rsidR="000D46F8">
        <w:t>s</w:t>
      </w:r>
      <w:r w:rsidR="00D631A6">
        <w:t xml:space="preserve">: </w:t>
      </w:r>
    </w:p>
    <w:p w14:paraId="3A5E6BAD" w14:textId="59EA1955" w:rsidR="00D631A6" w:rsidRDefault="00BF0C12" w:rsidP="00836C1F">
      <w:pPr>
        <w:pStyle w:val="BulletList1"/>
      </w:pPr>
      <w:r>
        <w:t>Sulu-Sulawesi Seascape (Indonesia, Malaysia, Ph</w:t>
      </w:r>
      <w:r w:rsidR="00D631A6">
        <w:t xml:space="preserve">ilippines). Date </w:t>
      </w:r>
      <w:r w:rsidR="00F04015">
        <w:t xml:space="preserve">April </w:t>
      </w:r>
      <w:r w:rsidR="00836C1F">
        <w:t>20-2</w:t>
      </w:r>
      <w:r w:rsidR="003E4F45">
        <w:t>2</w:t>
      </w:r>
      <w:r w:rsidR="00D631A6">
        <w:t xml:space="preserve"> </w:t>
      </w:r>
      <w:r w:rsidR="003E4F45">
        <w:t xml:space="preserve">Coordinator: </w:t>
      </w:r>
      <w:r>
        <w:t>GIZ</w:t>
      </w:r>
      <w:r w:rsidR="003E4F45">
        <w:t>;</w:t>
      </w:r>
      <w:r>
        <w:t xml:space="preserve"> </w:t>
      </w:r>
      <w:r w:rsidR="00104BE5">
        <w:t>Partners</w:t>
      </w:r>
      <w:r w:rsidR="003E4F45">
        <w:t>:</w:t>
      </w:r>
      <w:r w:rsidR="00104BE5">
        <w:t xml:space="preserve"> CI</w:t>
      </w:r>
      <w:r w:rsidR="00836C1F">
        <w:t>, IUCN, WWF Malaysia, WCS</w:t>
      </w:r>
      <w:r w:rsidR="008D6BFB">
        <w:t>;</w:t>
      </w:r>
    </w:p>
    <w:p w14:paraId="418DB2E7" w14:textId="030FB14B" w:rsidR="00D631A6" w:rsidRDefault="00BF0C12" w:rsidP="00836C1F">
      <w:pPr>
        <w:pStyle w:val="BulletList1"/>
      </w:pPr>
      <w:r>
        <w:t xml:space="preserve">Indonesia Lesser </w:t>
      </w:r>
      <w:proofErr w:type="spellStart"/>
      <w:r>
        <w:t>Sunda</w:t>
      </w:r>
      <w:proofErr w:type="spellEnd"/>
      <w:r>
        <w:t xml:space="preserve"> Seascape (Indonesia, Timor-Leste)</w:t>
      </w:r>
      <w:r w:rsidR="00D631A6">
        <w:t>. D</w:t>
      </w:r>
      <w:r>
        <w:t xml:space="preserve">ate </w:t>
      </w:r>
      <w:r w:rsidR="00F04015">
        <w:t xml:space="preserve">April </w:t>
      </w:r>
      <w:r w:rsidR="00836C1F">
        <w:t>2</w:t>
      </w:r>
      <w:r w:rsidR="003E4F45">
        <w:t>3</w:t>
      </w:r>
      <w:r>
        <w:t>-</w:t>
      </w:r>
      <w:r w:rsidR="00836C1F">
        <w:t>2</w:t>
      </w:r>
      <w:r w:rsidR="003E4F45">
        <w:t>7</w:t>
      </w:r>
      <w:r w:rsidR="008D6BFB">
        <w:t xml:space="preserve"> </w:t>
      </w:r>
      <w:r w:rsidR="003E4F45">
        <w:t xml:space="preserve">Coordinator: </w:t>
      </w:r>
      <w:r w:rsidR="008D6BFB">
        <w:t>CI</w:t>
      </w:r>
      <w:r w:rsidR="003E4F45">
        <w:t>;</w:t>
      </w:r>
      <w:r w:rsidR="008D6BFB">
        <w:t xml:space="preserve"> Partners</w:t>
      </w:r>
      <w:r w:rsidR="003E4F45">
        <w:t>:</w:t>
      </w:r>
      <w:r w:rsidR="008D6BFB">
        <w:t xml:space="preserve"> IUCN, WCS, TNC; and </w:t>
      </w:r>
    </w:p>
    <w:p w14:paraId="7D9DC65F" w14:textId="5F16E172" w:rsidR="008D6BFB" w:rsidRDefault="00BF0C12" w:rsidP="00836C1F">
      <w:pPr>
        <w:pStyle w:val="BulletList1"/>
      </w:pPr>
      <w:r>
        <w:t>Bismarck Solomon Seascape (Indonesia, Pap</w:t>
      </w:r>
      <w:r w:rsidR="00D631A6">
        <w:t xml:space="preserve">ua New Guinea, Solomon Islands). </w:t>
      </w:r>
      <w:r>
        <w:t xml:space="preserve">Date </w:t>
      </w:r>
      <w:r w:rsidR="008D6BFB">
        <w:t xml:space="preserve">April </w:t>
      </w:r>
      <w:r w:rsidR="00836C1F">
        <w:t>2</w:t>
      </w:r>
      <w:r w:rsidR="003E4F45">
        <w:t>8</w:t>
      </w:r>
      <w:r>
        <w:t>-</w:t>
      </w:r>
      <w:r w:rsidR="003E4F45">
        <w:t>30</w:t>
      </w:r>
      <w:r w:rsidR="006B53B4">
        <w:t xml:space="preserve"> </w:t>
      </w:r>
      <w:r w:rsidR="003E4F45">
        <w:t xml:space="preserve">Coordinator: </w:t>
      </w:r>
      <w:r>
        <w:t>TNC (TBC)</w:t>
      </w:r>
      <w:r w:rsidR="003E4F45">
        <w:t>;</w:t>
      </w:r>
      <w:r>
        <w:t xml:space="preserve"> Partners IUCN, WWF Pacific, WCS, TNC, ILLMA, ECA</w:t>
      </w:r>
      <w:r w:rsidR="006B53B4">
        <w:t>.</w:t>
      </w:r>
    </w:p>
    <w:p w14:paraId="64BC0689" w14:textId="116BB764" w:rsidR="00836C1F" w:rsidRDefault="00836C1F" w:rsidP="00836C1F">
      <w:pPr>
        <w:pStyle w:val="Heading2"/>
      </w:pPr>
      <w:r>
        <w:lastRenderedPageBreak/>
        <w:t>Response to COVID19</w:t>
      </w:r>
    </w:p>
    <w:p w14:paraId="38DDF61F" w14:textId="3B6E1127" w:rsidR="00836C1F" w:rsidRPr="00836C1F" w:rsidRDefault="00836C1F" w:rsidP="00836C1F">
      <w:pPr>
        <w:pStyle w:val="BodyText1"/>
      </w:pPr>
      <w:r>
        <w:t>The GIZ team, in coordination with BMU, consortium members and the Regional Secretariat of the CTI-CFF,</w:t>
      </w:r>
      <w:r w:rsidRPr="00836C1F">
        <w:t xml:space="preserve"> decided to opt for virtual seascape workshops.</w:t>
      </w:r>
      <w:r>
        <w:t xml:space="preserve"> </w:t>
      </w:r>
    </w:p>
    <w:p w14:paraId="3637C486" w14:textId="052EA269" w:rsidR="00836C1F" w:rsidRPr="00836C1F" w:rsidRDefault="00836C1F" w:rsidP="00836C1F">
      <w:pPr>
        <w:pStyle w:val="BodyText1"/>
      </w:pPr>
      <w:r w:rsidRPr="00836C1F">
        <w:t xml:space="preserve">The </w:t>
      </w:r>
      <w:r w:rsidR="003E4F45">
        <w:t>consortium</w:t>
      </w:r>
      <w:r w:rsidRPr="00836C1F">
        <w:t xml:space="preserve"> considered all </w:t>
      </w:r>
      <w:r>
        <w:t xml:space="preserve">technical </w:t>
      </w:r>
      <w:r w:rsidRPr="00836C1F">
        <w:t>options and understand</w:t>
      </w:r>
      <w:r>
        <w:t>s</w:t>
      </w:r>
      <w:r w:rsidRPr="00836C1F">
        <w:t xml:space="preserve"> that the proposed timing </w:t>
      </w:r>
      <w:r>
        <w:t xml:space="preserve">and technical platform </w:t>
      </w:r>
      <w:r w:rsidRPr="00836C1F">
        <w:t>may provide challenges for some</w:t>
      </w:r>
      <w:r>
        <w:t xml:space="preserve"> people</w:t>
      </w:r>
      <w:r w:rsidRPr="00836C1F">
        <w:t xml:space="preserve">. </w:t>
      </w:r>
      <w:r>
        <w:t xml:space="preserve">The team </w:t>
      </w:r>
      <w:r w:rsidRPr="00836C1F">
        <w:t xml:space="preserve">will do </w:t>
      </w:r>
      <w:r>
        <w:t>its</w:t>
      </w:r>
      <w:r w:rsidRPr="00836C1F">
        <w:t xml:space="preserve"> utmost to ensure that political partners, NGOs and academe have the best opportunity to provide inputs and feedback for the </w:t>
      </w:r>
      <w:proofErr w:type="spellStart"/>
      <w:r w:rsidRPr="00836C1F">
        <w:t>programme</w:t>
      </w:r>
      <w:proofErr w:type="spellEnd"/>
      <w:r w:rsidRPr="00836C1F">
        <w:t xml:space="preserve"> as it is being developed</w:t>
      </w:r>
      <w:r>
        <w:t>, also in addition to the workshops</w:t>
      </w:r>
      <w:r w:rsidRPr="00836C1F">
        <w:t>.</w:t>
      </w:r>
    </w:p>
    <w:p w14:paraId="541BAC26" w14:textId="49E9838E" w:rsidR="00836C1F" w:rsidRPr="00836C1F" w:rsidRDefault="00836C1F" w:rsidP="00836C1F">
      <w:pPr>
        <w:pStyle w:val="BodyText1"/>
      </w:pPr>
      <w:r>
        <w:t>V</w:t>
      </w:r>
      <w:r w:rsidRPr="00836C1F">
        <w:t>irtual meetings come with particular challenges</w:t>
      </w:r>
      <w:r>
        <w:t xml:space="preserve"> but good preparation and applying some basic </w:t>
      </w:r>
      <w:r w:rsidR="005B4E4D">
        <w:t xml:space="preserve">guidelines </w:t>
      </w:r>
      <w:r>
        <w:t>will allow us to do this well</w:t>
      </w:r>
      <w:r w:rsidRPr="00836C1F">
        <w:t xml:space="preserve">. </w:t>
      </w:r>
      <w:r>
        <w:t xml:space="preserve">However, due to varying internet </w:t>
      </w:r>
      <w:r w:rsidRPr="00836C1F">
        <w:t xml:space="preserve">stability </w:t>
      </w:r>
      <w:r w:rsidR="002207DF">
        <w:t>we are aware that we may have to follow up with individuals after the sessions</w:t>
      </w:r>
      <w:r w:rsidRPr="00836C1F">
        <w:t xml:space="preserve">. </w:t>
      </w:r>
    </w:p>
    <w:p w14:paraId="0071461F" w14:textId="709B4CBF" w:rsidR="00836C1F" w:rsidRPr="00836C1F" w:rsidRDefault="00836C1F" w:rsidP="00836C1F">
      <w:pPr>
        <w:pStyle w:val="BodyText1"/>
      </w:pPr>
      <w:r w:rsidRPr="00836C1F">
        <w:t xml:space="preserve">We are aiming for a series of two or three half-day sessions. This will allow us all to keep concentration and participation levels high. We </w:t>
      </w:r>
      <w:r w:rsidR="002207DF">
        <w:t>will divide facilitation tasks to keep the presentations refreshing</w:t>
      </w:r>
      <w:r w:rsidRPr="00836C1F">
        <w:t>.</w:t>
      </w:r>
    </w:p>
    <w:p w14:paraId="62B81D4C" w14:textId="4C48D00A" w:rsidR="009C1E61" w:rsidRDefault="009C1E61" w:rsidP="009C1E61">
      <w:pPr>
        <w:pStyle w:val="BodyText1"/>
        <w:spacing w:line="240" w:lineRule="auto"/>
      </w:pPr>
    </w:p>
    <w:tbl>
      <w:tblPr>
        <w:tblStyle w:val="TableGrid"/>
        <w:tblW w:w="10745" w:type="dxa"/>
        <w:tblInd w:w="-431" w:type="dxa"/>
        <w:tblLayout w:type="fixed"/>
        <w:tblLook w:val="04A0" w:firstRow="1" w:lastRow="0" w:firstColumn="1" w:lastColumn="0" w:noHBand="0" w:noVBand="1"/>
      </w:tblPr>
      <w:tblGrid>
        <w:gridCol w:w="695"/>
        <w:gridCol w:w="1173"/>
        <w:gridCol w:w="1173"/>
        <w:gridCol w:w="1173"/>
        <w:gridCol w:w="1173"/>
        <w:gridCol w:w="1173"/>
        <w:gridCol w:w="1173"/>
        <w:gridCol w:w="1209"/>
        <w:gridCol w:w="953"/>
        <w:gridCol w:w="850"/>
      </w:tblGrid>
      <w:tr w:rsidR="0069683D" w14:paraId="30E1D93D" w14:textId="3469B35E" w:rsidTr="00076814">
        <w:tc>
          <w:tcPr>
            <w:tcW w:w="695" w:type="dxa"/>
          </w:tcPr>
          <w:p w14:paraId="634852A3" w14:textId="46AFE01F" w:rsidR="0069683D" w:rsidRDefault="0069683D" w:rsidP="006B53B4">
            <w:pPr>
              <w:pStyle w:val="BodyText1"/>
              <w:spacing w:line="240" w:lineRule="auto"/>
            </w:pPr>
            <w:r>
              <w:t>Date and</w:t>
            </w:r>
          </w:p>
          <w:p w14:paraId="74FCD42E" w14:textId="5312CFC7" w:rsidR="0069683D" w:rsidRDefault="0069683D" w:rsidP="006B53B4">
            <w:pPr>
              <w:pStyle w:val="BodyText1"/>
              <w:spacing w:line="240" w:lineRule="auto"/>
            </w:pPr>
            <w:r>
              <w:t>Local time</w:t>
            </w:r>
          </w:p>
        </w:tc>
        <w:tc>
          <w:tcPr>
            <w:tcW w:w="1173" w:type="dxa"/>
          </w:tcPr>
          <w:p w14:paraId="63BF48FD" w14:textId="77777777" w:rsidR="0069683D" w:rsidRPr="00076814" w:rsidRDefault="0069683D" w:rsidP="006B53B4">
            <w:pPr>
              <w:pStyle w:val="BodyText1"/>
              <w:spacing w:line="240" w:lineRule="auto"/>
              <w:rPr>
                <w:highlight w:val="yellow"/>
              </w:rPr>
            </w:pPr>
            <w:r w:rsidRPr="00076814">
              <w:rPr>
                <w:highlight w:val="yellow"/>
              </w:rPr>
              <w:t>20/4</w:t>
            </w:r>
          </w:p>
          <w:p w14:paraId="61C96D95" w14:textId="77777777" w:rsidR="00DD4426" w:rsidRPr="00076814" w:rsidRDefault="00DD4426" w:rsidP="006B53B4">
            <w:pPr>
              <w:pStyle w:val="BodyText1"/>
              <w:spacing w:line="240" w:lineRule="auto"/>
              <w:rPr>
                <w:highlight w:val="yellow"/>
              </w:rPr>
            </w:pPr>
          </w:p>
          <w:p w14:paraId="620DECF4" w14:textId="77777777" w:rsidR="00DD4426" w:rsidRPr="00076814" w:rsidRDefault="00DD4426" w:rsidP="006B53B4">
            <w:pPr>
              <w:pStyle w:val="BodyText1"/>
              <w:spacing w:line="240" w:lineRule="auto"/>
              <w:rPr>
                <w:highlight w:val="yellow"/>
              </w:rPr>
            </w:pPr>
            <w:r w:rsidRPr="00076814">
              <w:rPr>
                <w:highlight w:val="yellow"/>
              </w:rPr>
              <w:t>Manado/</w:t>
            </w:r>
          </w:p>
          <w:p w14:paraId="2264EF6F" w14:textId="33626D75" w:rsidR="00DD4426" w:rsidRPr="00076814" w:rsidRDefault="00DD4426" w:rsidP="006B53B4">
            <w:pPr>
              <w:pStyle w:val="BodyText1"/>
              <w:spacing w:line="240" w:lineRule="auto"/>
              <w:rPr>
                <w:highlight w:val="yellow"/>
              </w:rPr>
            </w:pPr>
            <w:r w:rsidRPr="00076814">
              <w:rPr>
                <w:highlight w:val="yellow"/>
              </w:rPr>
              <w:t>Bali time</w:t>
            </w:r>
          </w:p>
        </w:tc>
        <w:tc>
          <w:tcPr>
            <w:tcW w:w="1173" w:type="dxa"/>
          </w:tcPr>
          <w:p w14:paraId="462F4687" w14:textId="77777777" w:rsidR="0069683D" w:rsidRPr="00076814" w:rsidRDefault="0069683D" w:rsidP="006B53B4">
            <w:pPr>
              <w:pStyle w:val="BodyText1"/>
              <w:spacing w:line="240" w:lineRule="auto"/>
              <w:rPr>
                <w:highlight w:val="yellow"/>
              </w:rPr>
            </w:pPr>
            <w:r w:rsidRPr="00076814">
              <w:rPr>
                <w:highlight w:val="yellow"/>
              </w:rPr>
              <w:t>21/4</w:t>
            </w:r>
          </w:p>
          <w:p w14:paraId="1CCE5491" w14:textId="77777777" w:rsidR="00DD4426" w:rsidRPr="00076814" w:rsidRDefault="00DD4426" w:rsidP="006B53B4">
            <w:pPr>
              <w:pStyle w:val="BodyText1"/>
              <w:spacing w:line="240" w:lineRule="auto"/>
              <w:rPr>
                <w:highlight w:val="yellow"/>
              </w:rPr>
            </w:pPr>
          </w:p>
          <w:p w14:paraId="2F3771F6" w14:textId="77777777" w:rsidR="00DD4426" w:rsidRPr="00076814" w:rsidRDefault="00DD4426" w:rsidP="006B53B4">
            <w:pPr>
              <w:pStyle w:val="BodyText1"/>
              <w:spacing w:line="240" w:lineRule="auto"/>
              <w:rPr>
                <w:highlight w:val="yellow"/>
              </w:rPr>
            </w:pPr>
            <w:r w:rsidRPr="00076814">
              <w:rPr>
                <w:highlight w:val="yellow"/>
              </w:rPr>
              <w:t>Manado/</w:t>
            </w:r>
          </w:p>
          <w:p w14:paraId="15423F95" w14:textId="4B484979" w:rsidR="00DD4426" w:rsidRPr="00076814" w:rsidRDefault="00DD4426" w:rsidP="006B53B4">
            <w:pPr>
              <w:pStyle w:val="BodyText1"/>
              <w:spacing w:line="240" w:lineRule="auto"/>
              <w:rPr>
                <w:highlight w:val="yellow"/>
              </w:rPr>
            </w:pPr>
            <w:r w:rsidRPr="00076814">
              <w:rPr>
                <w:highlight w:val="yellow"/>
              </w:rPr>
              <w:t>Bali time</w:t>
            </w:r>
          </w:p>
        </w:tc>
        <w:tc>
          <w:tcPr>
            <w:tcW w:w="1173" w:type="dxa"/>
          </w:tcPr>
          <w:p w14:paraId="0EC63BCB" w14:textId="77777777" w:rsidR="0069683D" w:rsidRPr="00076814" w:rsidRDefault="0069683D" w:rsidP="002207DF">
            <w:pPr>
              <w:pStyle w:val="BodyText1"/>
              <w:spacing w:line="240" w:lineRule="auto"/>
              <w:rPr>
                <w:highlight w:val="yellow"/>
              </w:rPr>
            </w:pPr>
            <w:r w:rsidRPr="00076814">
              <w:rPr>
                <w:highlight w:val="yellow"/>
              </w:rPr>
              <w:t>22/4</w:t>
            </w:r>
          </w:p>
          <w:p w14:paraId="5722C2AC" w14:textId="77777777" w:rsidR="00DD4426" w:rsidRPr="00076814" w:rsidRDefault="00DD4426" w:rsidP="002207DF">
            <w:pPr>
              <w:pStyle w:val="BodyText1"/>
              <w:spacing w:line="240" w:lineRule="auto"/>
              <w:rPr>
                <w:highlight w:val="yellow"/>
              </w:rPr>
            </w:pPr>
          </w:p>
          <w:p w14:paraId="1C2AAC48" w14:textId="77777777" w:rsidR="00DD4426" w:rsidRPr="00076814" w:rsidRDefault="00DD4426" w:rsidP="002207DF">
            <w:pPr>
              <w:pStyle w:val="BodyText1"/>
              <w:spacing w:line="240" w:lineRule="auto"/>
              <w:rPr>
                <w:highlight w:val="yellow"/>
              </w:rPr>
            </w:pPr>
            <w:r w:rsidRPr="00076814">
              <w:rPr>
                <w:highlight w:val="yellow"/>
              </w:rPr>
              <w:t>Manado/</w:t>
            </w:r>
          </w:p>
          <w:p w14:paraId="298DEAD5" w14:textId="0092D60F" w:rsidR="00DD4426" w:rsidRPr="00076814" w:rsidRDefault="00DD4426" w:rsidP="002207DF">
            <w:pPr>
              <w:pStyle w:val="BodyText1"/>
              <w:spacing w:line="240" w:lineRule="auto"/>
              <w:rPr>
                <w:highlight w:val="yellow"/>
              </w:rPr>
            </w:pPr>
            <w:r w:rsidRPr="00076814">
              <w:rPr>
                <w:highlight w:val="yellow"/>
              </w:rPr>
              <w:t>Bali time</w:t>
            </w:r>
          </w:p>
        </w:tc>
        <w:tc>
          <w:tcPr>
            <w:tcW w:w="1173" w:type="dxa"/>
          </w:tcPr>
          <w:p w14:paraId="7C980B8E" w14:textId="77777777" w:rsidR="0069683D" w:rsidRPr="00076814" w:rsidRDefault="0069683D" w:rsidP="002207DF">
            <w:pPr>
              <w:pStyle w:val="BodyText1"/>
              <w:spacing w:line="240" w:lineRule="auto"/>
              <w:rPr>
                <w:highlight w:val="yellow"/>
              </w:rPr>
            </w:pPr>
            <w:r w:rsidRPr="00076814">
              <w:rPr>
                <w:highlight w:val="yellow"/>
              </w:rPr>
              <w:t>23/4</w:t>
            </w:r>
          </w:p>
          <w:p w14:paraId="5754D1C9" w14:textId="77777777" w:rsidR="00DD4426" w:rsidRPr="00076814" w:rsidRDefault="00DD4426" w:rsidP="002207DF">
            <w:pPr>
              <w:pStyle w:val="BodyText1"/>
              <w:spacing w:line="240" w:lineRule="auto"/>
              <w:rPr>
                <w:highlight w:val="yellow"/>
              </w:rPr>
            </w:pPr>
          </w:p>
          <w:p w14:paraId="64BDD63C" w14:textId="77777777" w:rsidR="00DD4426" w:rsidRPr="00076814" w:rsidRDefault="00DD4426" w:rsidP="002207DF">
            <w:pPr>
              <w:pStyle w:val="BodyText1"/>
              <w:spacing w:line="240" w:lineRule="auto"/>
              <w:rPr>
                <w:highlight w:val="yellow"/>
              </w:rPr>
            </w:pPr>
            <w:r w:rsidRPr="00076814">
              <w:rPr>
                <w:highlight w:val="yellow"/>
              </w:rPr>
              <w:t>Manado/</w:t>
            </w:r>
          </w:p>
          <w:p w14:paraId="7967FBA0" w14:textId="2C200DCA" w:rsidR="00DD4426" w:rsidRPr="00076814" w:rsidRDefault="00DD4426" w:rsidP="002207DF">
            <w:pPr>
              <w:pStyle w:val="BodyText1"/>
              <w:spacing w:line="240" w:lineRule="auto"/>
              <w:rPr>
                <w:highlight w:val="yellow"/>
              </w:rPr>
            </w:pPr>
            <w:r w:rsidRPr="00076814">
              <w:rPr>
                <w:highlight w:val="yellow"/>
              </w:rPr>
              <w:t>Bali time</w:t>
            </w:r>
          </w:p>
          <w:p w14:paraId="7678CDF8" w14:textId="6C00E542" w:rsidR="00DD4426" w:rsidRPr="00076814" w:rsidRDefault="00DD4426" w:rsidP="002207DF">
            <w:pPr>
              <w:pStyle w:val="BodyText1"/>
              <w:spacing w:line="240" w:lineRule="auto"/>
              <w:rPr>
                <w:highlight w:val="yellow"/>
              </w:rPr>
            </w:pPr>
          </w:p>
        </w:tc>
        <w:tc>
          <w:tcPr>
            <w:tcW w:w="1173" w:type="dxa"/>
          </w:tcPr>
          <w:p w14:paraId="4FBCD717" w14:textId="77777777" w:rsidR="0069683D" w:rsidRPr="00076814" w:rsidRDefault="0069683D" w:rsidP="002207DF">
            <w:pPr>
              <w:pStyle w:val="BodyText1"/>
              <w:spacing w:line="240" w:lineRule="auto"/>
              <w:rPr>
                <w:highlight w:val="yellow"/>
              </w:rPr>
            </w:pPr>
            <w:r w:rsidRPr="00076814">
              <w:rPr>
                <w:highlight w:val="yellow"/>
              </w:rPr>
              <w:t>24/4</w:t>
            </w:r>
          </w:p>
          <w:p w14:paraId="4C3344B9" w14:textId="77777777" w:rsidR="00DD4426" w:rsidRPr="00076814" w:rsidRDefault="00DD4426" w:rsidP="002207DF">
            <w:pPr>
              <w:pStyle w:val="BodyText1"/>
              <w:spacing w:line="240" w:lineRule="auto"/>
              <w:rPr>
                <w:highlight w:val="yellow"/>
              </w:rPr>
            </w:pPr>
          </w:p>
          <w:p w14:paraId="1CC2707D" w14:textId="77777777" w:rsidR="00DD4426" w:rsidRPr="00076814" w:rsidRDefault="00DD4426" w:rsidP="002207DF">
            <w:pPr>
              <w:pStyle w:val="BodyText1"/>
              <w:spacing w:line="240" w:lineRule="auto"/>
              <w:rPr>
                <w:highlight w:val="yellow"/>
              </w:rPr>
            </w:pPr>
            <w:r w:rsidRPr="00076814">
              <w:rPr>
                <w:highlight w:val="yellow"/>
              </w:rPr>
              <w:t>Manado/</w:t>
            </w:r>
          </w:p>
          <w:p w14:paraId="4476AD98" w14:textId="61D0A7CE" w:rsidR="00DD4426" w:rsidRPr="00076814" w:rsidRDefault="00DD4426" w:rsidP="002207DF">
            <w:pPr>
              <w:pStyle w:val="BodyText1"/>
              <w:spacing w:line="240" w:lineRule="auto"/>
              <w:rPr>
                <w:highlight w:val="yellow"/>
              </w:rPr>
            </w:pPr>
            <w:r w:rsidRPr="00076814">
              <w:rPr>
                <w:highlight w:val="yellow"/>
              </w:rPr>
              <w:t>Bali time</w:t>
            </w:r>
          </w:p>
        </w:tc>
        <w:tc>
          <w:tcPr>
            <w:tcW w:w="1173" w:type="dxa"/>
          </w:tcPr>
          <w:p w14:paraId="65E1E23F" w14:textId="77777777" w:rsidR="0069683D" w:rsidRPr="00076814" w:rsidRDefault="0069683D" w:rsidP="002207DF">
            <w:pPr>
              <w:pStyle w:val="BodyText1"/>
              <w:spacing w:line="240" w:lineRule="auto"/>
              <w:rPr>
                <w:highlight w:val="yellow"/>
              </w:rPr>
            </w:pPr>
            <w:r w:rsidRPr="00076814">
              <w:rPr>
                <w:highlight w:val="yellow"/>
              </w:rPr>
              <w:t>27/4</w:t>
            </w:r>
          </w:p>
          <w:p w14:paraId="26D2E74C" w14:textId="77777777" w:rsidR="00DD4426" w:rsidRPr="00076814" w:rsidRDefault="00DD4426" w:rsidP="002207DF">
            <w:pPr>
              <w:pStyle w:val="BodyText1"/>
              <w:spacing w:line="240" w:lineRule="auto"/>
              <w:rPr>
                <w:highlight w:val="yellow"/>
              </w:rPr>
            </w:pPr>
          </w:p>
          <w:p w14:paraId="56274402" w14:textId="77777777" w:rsidR="00DD4426" w:rsidRPr="00076814" w:rsidRDefault="00DD4426" w:rsidP="002207DF">
            <w:pPr>
              <w:pStyle w:val="BodyText1"/>
              <w:spacing w:line="240" w:lineRule="auto"/>
              <w:rPr>
                <w:highlight w:val="yellow"/>
              </w:rPr>
            </w:pPr>
            <w:r w:rsidRPr="00076814">
              <w:rPr>
                <w:highlight w:val="yellow"/>
              </w:rPr>
              <w:t>Manado/</w:t>
            </w:r>
          </w:p>
          <w:p w14:paraId="17EE6D3F" w14:textId="6A623F67" w:rsidR="00DD4426" w:rsidRPr="00076814" w:rsidRDefault="00DD4426" w:rsidP="002207DF">
            <w:pPr>
              <w:pStyle w:val="BodyText1"/>
              <w:spacing w:line="240" w:lineRule="auto"/>
              <w:rPr>
                <w:highlight w:val="yellow"/>
              </w:rPr>
            </w:pPr>
            <w:r w:rsidRPr="00076814">
              <w:rPr>
                <w:highlight w:val="yellow"/>
              </w:rPr>
              <w:t>Bali time</w:t>
            </w:r>
          </w:p>
        </w:tc>
        <w:tc>
          <w:tcPr>
            <w:tcW w:w="1209" w:type="dxa"/>
          </w:tcPr>
          <w:p w14:paraId="126D945C" w14:textId="77777777" w:rsidR="0069683D" w:rsidRPr="00076814" w:rsidRDefault="0069683D" w:rsidP="002207DF">
            <w:pPr>
              <w:pStyle w:val="BodyText1"/>
              <w:spacing w:line="240" w:lineRule="auto"/>
              <w:rPr>
                <w:highlight w:val="yellow"/>
              </w:rPr>
            </w:pPr>
            <w:r w:rsidRPr="00076814">
              <w:rPr>
                <w:highlight w:val="yellow"/>
              </w:rPr>
              <w:t>28/4</w:t>
            </w:r>
          </w:p>
          <w:p w14:paraId="3051FD63" w14:textId="77777777" w:rsidR="00DD4426" w:rsidRPr="00076814" w:rsidRDefault="00DD4426" w:rsidP="002207DF">
            <w:pPr>
              <w:pStyle w:val="BodyText1"/>
              <w:spacing w:line="240" w:lineRule="auto"/>
              <w:rPr>
                <w:highlight w:val="yellow"/>
              </w:rPr>
            </w:pPr>
          </w:p>
          <w:p w14:paraId="404D5BF0" w14:textId="31917D45" w:rsidR="00DD4426" w:rsidRPr="00076814" w:rsidRDefault="000A2608" w:rsidP="002207DF">
            <w:pPr>
              <w:pStyle w:val="BodyText1"/>
              <w:spacing w:line="240" w:lineRule="auto"/>
              <w:rPr>
                <w:highlight w:val="yellow"/>
              </w:rPr>
            </w:pPr>
            <w:r w:rsidRPr="00076814">
              <w:rPr>
                <w:highlight w:val="yellow"/>
              </w:rPr>
              <w:t>Port Moresby</w:t>
            </w:r>
            <w:r w:rsidR="00DD4426" w:rsidRPr="00076814">
              <w:rPr>
                <w:highlight w:val="yellow"/>
              </w:rPr>
              <w:t xml:space="preserve"> time</w:t>
            </w:r>
          </w:p>
        </w:tc>
        <w:tc>
          <w:tcPr>
            <w:tcW w:w="953" w:type="dxa"/>
          </w:tcPr>
          <w:p w14:paraId="48E764D4" w14:textId="77777777" w:rsidR="0069683D" w:rsidRPr="00076814" w:rsidRDefault="0069683D" w:rsidP="002207DF">
            <w:pPr>
              <w:pStyle w:val="BodyText1"/>
              <w:spacing w:line="240" w:lineRule="auto"/>
              <w:rPr>
                <w:highlight w:val="yellow"/>
              </w:rPr>
            </w:pPr>
            <w:r w:rsidRPr="00076814">
              <w:rPr>
                <w:highlight w:val="yellow"/>
              </w:rPr>
              <w:t>29/4</w:t>
            </w:r>
          </w:p>
          <w:p w14:paraId="4B4C8B38" w14:textId="77777777" w:rsidR="00DD4426" w:rsidRPr="00076814" w:rsidRDefault="00DD4426" w:rsidP="002207DF">
            <w:pPr>
              <w:pStyle w:val="BodyText1"/>
              <w:spacing w:line="240" w:lineRule="auto"/>
              <w:rPr>
                <w:highlight w:val="yellow"/>
              </w:rPr>
            </w:pPr>
          </w:p>
          <w:p w14:paraId="6E1B7255" w14:textId="7233A7CD" w:rsidR="00DD4426" w:rsidRPr="00076814" w:rsidRDefault="000A2608" w:rsidP="002207DF">
            <w:pPr>
              <w:pStyle w:val="BodyText1"/>
              <w:spacing w:line="240" w:lineRule="auto"/>
              <w:rPr>
                <w:highlight w:val="yellow"/>
              </w:rPr>
            </w:pPr>
            <w:r w:rsidRPr="00076814">
              <w:rPr>
                <w:highlight w:val="yellow"/>
              </w:rPr>
              <w:t>Port Moresby time</w:t>
            </w:r>
          </w:p>
        </w:tc>
        <w:tc>
          <w:tcPr>
            <w:tcW w:w="850" w:type="dxa"/>
          </w:tcPr>
          <w:p w14:paraId="6E365713" w14:textId="77777777" w:rsidR="0069683D" w:rsidRPr="00076814" w:rsidRDefault="0069683D" w:rsidP="002207DF">
            <w:pPr>
              <w:pStyle w:val="BodyText1"/>
              <w:spacing w:line="240" w:lineRule="auto"/>
              <w:rPr>
                <w:highlight w:val="yellow"/>
              </w:rPr>
            </w:pPr>
            <w:r w:rsidRPr="00076814">
              <w:rPr>
                <w:highlight w:val="yellow"/>
              </w:rPr>
              <w:t>30/4</w:t>
            </w:r>
          </w:p>
          <w:p w14:paraId="5661AA6C" w14:textId="77777777" w:rsidR="00DD4426" w:rsidRPr="00076814" w:rsidRDefault="00DD4426" w:rsidP="002207DF">
            <w:pPr>
              <w:pStyle w:val="BodyText1"/>
              <w:spacing w:line="240" w:lineRule="auto"/>
              <w:rPr>
                <w:highlight w:val="yellow"/>
              </w:rPr>
            </w:pPr>
          </w:p>
          <w:p w14:paraId="313BF52C" w14:textId="3018D99B" w:rsidR="00DD4426" w:rsidRPr="00076814" w:rsidRDefault="000A2608" w:rsidP="002207DF">
            <w:pPr>
              <w:pStyle w:val="BodyText1"/>
              <w:spacing w:line="240" w:lineRule="auto"/>
              <w:rPr>
                <w:highlight w:val="yellow"/>
              </w:rPr>
            </w:pPr>
            <w:r w:rsidRPr="00076814">
              <w:rPr>
                <w:highlight w:val="yellow"/>
              </w:rPr>
              <w:t>Port Moresby time</w:t>
            </w:r>
          </w:p>
        </w:tc>
      </w:tr>
      <w:tr w:rsidR="0059200B" w14:paraId="2C2BB081" w14:textId="2CC025F1" w:rsidTr="00076814">
        <w:tc>
          <w:tcPr>
            <w:tcW w:w="695" w:type="dxa"/>
          </w:tcPr>
          <w:p w14:paraId="6357BA59" w14:textId="38669509" w:rsidR="0059200B" w:rsidRDefault="0059200B" w:rsidP="0059200B">
            <w:pPr>
              <w:pStyle w:val="BodyText1"/>
              <w:spacing w:line="240" w:lineRule="auto"/>
            </w:pPr>
            <w:r>
              <w:t>AM</w:t>
            </w:r>
          </w:p>
        </w:tc>
        <w:tc>
          <w:tcPr>
            <w:tcW w:w="1173" w:type="dxa"/>
          </w:tcPr>
          <w:p w14:paraId="3794C339" w14:textId="762D2E8C" w:rsidR="0059200B" w:rsidRPr="00076814" w:rsidRDefault="0059200B" w:rsidP="0059200B">
            <w:pPr>
              <w:pStyle w:val="BodyText1"/>
              <w:spacing w:line="240" w:lineRule="auto"/>
              <w:rPr>
                <w:highlight w:val="yellow"/>
              </w:rPr>
            </w:pPr>
            <w:r w:rsidRPr="00076814">
              <w:rPr>
                <w:highlight w:val="yellow"/>
              </w:rPr>
              <w:t>Preps.</w:t>
            </w:r>
          </w:p>
        </w:tc>
        <w:tc>
          <w:tcPr>
            <w:tcW w:w="1173" w:type="dxa"/>
            <w:shd w:val="clear" w:color="auto" w:fill="FFFFFF" w:themeFill="background1"/>
          </w:tcPr>
          <w:p w14:paraId="611221D8" w14:textId="15245C11" w:rsidR="0059200B" w:rsidRPr="00076814" w:rsidRDefault="0059200B" w:rsidP="0059200B">
            <w:pPr>
              <w:pStyle w:val="BodyText1"/>
              <w:spacing w:line="240" w:lineRule="auto"/>
              <w:rPr>
                <w:highlight w:val="yellow"/>
              </w:rPr>
            </w:pPr>
            <w:r w:rsidRPr="00076814">
              <w:rPr>
                <w:highlight w:val="yellow"/>
              </w:rPr>
              <w:t>Preps.</w:t>
            </w:r>
          </w:p>
        </w:tc>
        <w:tc>
          <w:tcPr>
            <w:tcW w:w="1173" w:type="dxa"/>
            <w:shd w:val="clear" w:color="auto" w:fill="FFFFFF" w:themeFill="background1"/>
          </w:tcPr>
          <w:p w14:paraId="0FA947E5" w14:textId="5CE1DFEA" w:rsidR="0059200B" w:rsidRPr="00076814" w:rsidRDefault="0059200B" w:rsidP="0059200B">
            <w:pPr>
              <w:pStyle w:val="BodyText1"/>
              <w:spacing w:line="240" w:lineRule="auto"/>
              <w:rPr>
                <w:highlight w:val="yellow"/>
              </w:rPr>
            </w:pPr>
            <w:r w:rsidRPr="00076814">
              <w:rPr>
                <w:highlight w:val="yellow"/>
              </w:rPr>
              <w:t>Preps.</w:t>
            </w:r>
          </w:p>
        </w:tc>
        <w:tc>
          <w:tcPr>
            <w:tcW w:w="1173" w:type="dxa"/>
            <w:shd w:val="clear" w:color="auto" w:fill="FFFFFF" w:themeFill="background1"/>
          </w:tcPr>
          <w:p w14:paraId="1360E792" w14:textId="696FAAA8" w:rsidR="0059200B" w:rsidRPr="00076814" w:rsidRDefault="0059200B" w:rsidP="0059200B">
            <w:pPr>
              <w:pStyle w:val="BodyText1"/>
              <w:spacing w:line="240" w:lineRule="auto"/>
              <w:rPr>
                <w:highlight w:val="yellow"/>
              </w:rPr>
            </w:pPr>
            <w:r w:rsidRPr="00076814">
              <w:rPr>
                <w:highlight w:val="yellow"/>
              </w:rPr>
              <w:t>Preps.</w:t>
            </w:r>
          </w:p>
        </w:tc>
        <w:tc>
          <w:tcPr>
            <w:tcW w:w="1173" w:type="dxa"/>
            <w:shd w:val="clear" w:color="auto" w:fill="FFFFFF" w:themeFill="background1"/>
          </w:tcPr>
          <w:p w14:paraId="6C37C94C" w14:textId="1382937D" w:rsidR="0059200B" w:rsidRPr="00076814" w:rsidRDefault="0059200B" w:rsidP="0059200B">
            <w:pPr>
              <w:pStyle w:val="BodyText1"/>
              <w:spacing w:line="240" w:lineRule="auto"/>
              <w:rPr>
                <w:highlight w:val="yellow"/>
              </w:rPr>
            </w:pPr>
            <w:r w:rsidRPr="00076814">
              <w:rPr>
                <w:highlight w:val="yellow"/>
              </w:rPr>
              <w:t>Preps.</w:t>
            </w:r>
          </w:p>
        </w:tc>
        <w:tc>
          <w:tcPr>
            <w:tcW w:w="1173" w:type="dxa"/>
          </w:tcPr>
          <w:p w14:paraId="33324FC9" w14:textId="092C55B3" w:rsidR="0059200B" w:rsidRPr="00076814" w:rsidRDefault="0059200B" w:rsidP="0059200B">
            <w:pPr>
              <w:pStyle w:val="BodyText1"/>
              <w:spacing w:line="240" w:lineRule="auto"/>
              <w:rPr>
                <w:highlight w:val="yellow"/>
              </w:rPr>
            </w:pPr>
            <w:r w:rsidRPr="00076814">
              <w:rPr>
                <w:highlight w:val="yellow"/>
              </w:rPr>
              <w:t>Preps.</w:t>
            </w:r>
          </w:p>
        </w:tc>
        <w:tc>
          <w:tcPr>
            <w:tcW w:w="1209" w:type="dxa"/>
            <w:shd w:val="clear" w:color="auto" w:fill="FFFFFF" w:themeFill="background1"/>
          </w:tcPr>
          <w:p w14:paraId="388D4049" w14:textId="30C97CDF" w:rsidR="0059200B" w:rsidRPr="00076814" w:rsidRDefault="0059200B" w:rsidP="0059200B">
            <w:pPr>
              <w:pStyle w:val="BodyText1"/>
              <w:spacing w:line="240" w:lineRule="auto"/>
              <w:rPr>
                <w:highlight w:val="yellow"/>
              </w:rPr>
            </w:pPr>
            <w:r w:rsidRPr="00076814">
              <w:rPr>
                <w:highlight w:val="yellow"/>
              </w:rPr>
              <w:t>Preps.</w:t>
            </w:r>
          </w:p>
        </w:tc>
        <w:tc>
          <w:tcPr>
            <w:tcW w:w="953" w:type="dxa"/>
            <w:shd w:val="clear" w:color="auto" w:fill="FFFFFF" w:themeFill="background1"/>
          </w:tcPr>
          <w:p w14:paraId="089BB47C" w14:textId="3CC8550C" w:rsidR="0059200B" w:rsidRPr="00076814" w:rsidRDefault="0059200B" w:rsidP="0059200B">
            <w:pPr>
              <w:pStyle w:val="BodyText1"/>
              <w:spacing w:line="240" w:lineRule="auto"/>
              <w:rPr>
                <w:highlight w:val="yellow"/>
              </w:rPr>
            </w:pPr>
            <w:r w:rsidRPr="00076814">
              <w:rPr>
                <w:highlight w:val="yellow"/>
              </w:rPr>
              <w:t>Preps.</w:t>
            </w:r>
          </w:p>
        </w:tc>
        <w:tc>
          <w:tcPr>
            <w:tcW w:w="850" w:type="dxa"/>
            <w:shd w:val="clear" w:color="auto" w:fill="FFFFFF" w:themeFill="background1"/>
          </w:tcPr>
          <w:p w14:paraId="084D98FA" w14:textId="6C73859F" w:rsidR="0059200B" w:rsidRPr="00076814" w:rsidRDefault="0059200B" w:rsidP="0059200B">
            <w:pPr>
              <w:pStyle w:val="BodyText1"/>
              <w:spacing w:line="240" w:lineRule="auto"/>
              <w:rPr>
                <w:highlight w:val="yellow"/>
              </w:rPr>
            </w:pPr>
            <w:r w:rsidRPr="00076814">
              <w:rPr>
                <w:highlight w:val="yellow"/>
              </w:rPr>
              <w:t>Preps.</w:t>
            </w:r>
          </w:p>
        </w:tc>
      </w:tr>
      <w:tr w:rsidR="00076814" w14:paraId="51F2AC17" w14:textId="58C940FE" w:rsidTr="00076814">
        <w:tc>
          <w:tcPr>
            <w:tcW w:w="695" w:type="dxa"/>
          </w:tcPr>
          <w:p w14:paraId="231F2094" w14:textId="3A68C712" w:rsidR="0059200B" w:rsidRDefault="0059200B" w:rsidP="0059200B">
            <w:pPr>
              <w:pStyle w:val="BodyText1"/>
              <w:spacing w:line="240" w:lineRule="auto"/>
            </w:pPr>
            <w:r>
              <w:t>PM</w:t>
            </w:r>
          </w:p>
        </w:tc>
        <w:tc>
          <w:tcPr>
            <w:tcW w:w="1173" w:type="dxa"/>
            <w:shd w:val="clear" w:color="auto" w:fill="8DB3E2" w:themeFill="text2" w:themeFillTint="66"/>
          </w:tcPr>
          <w:p w14:paraId="559EE170" w14:textId="77777777" w:rsidR="0059200B" w:rsidRDefault="0059200B" w:rsidP="0059200B">
            <w:pPr>
              <w:pStyle w:val="BodyText1"/>
              <w:spacing w:line="240" w:lineRule="auto"/>
              <w:rPr>
                <w:highlight w:val="yellow"/>
              </w:rPr>
            </w:pPr>
            <w:r w:rsidRPr="00076814">
              <w:rPr>
                <w:highlight w:val="yellow"/>
              </w:rPr>
              <w:t>SSME</w:t>
            </w:r>
          </w:p>
          <w:p w14:paraId="7C318DD3" w14:textId="7CDB7A93" w:rsidR="00076814" w:rsidRPr="00076814" w:rsidRDefault="00076814" w:rsidP="0059200B">
            <w:pPr>
              <w:pStyle w:val="BodyText1"/>
              <w:spacing w:line="240" w:lineRule="auto"/>
              <w:rPr>
                <w:highlight w:val="yellow"/>
              </w:rPr>
            </w:pPr>
            <w:r>
              <w:rPr>
                <w:highlight w:val="yellow"/>
              </w:rPr>
              <w:t xml:space="preserve">(Sulu-Sulawesi Marine </w:t>
            </w:r>
            <w:proofErr w:type="spellStart"/>
            <w:r>
              <w:rPr>
                <w:highlight w:val="yellow"/>
              </w:rPr>
              <w:t>Ecoregion</w:t>
            </w:r>
            <w:proofErr w:type="spellEnd"/>
            <w:r>
              <w:rPr>
                <w:highlight w:val="yellow"/>
              </w:rPr>
              <w:t xml:space="preserve"> Seascape)</w:t>
            </w:r>
          </w:p>
        </w:tc>
        <w:tc>
          <w:tcPr>
            <w:tcW w:w="1173" w:type="dxa"/>
            <w:shd w:val="clear" w:color="auto" w:fill="8DB3E2" w:themeFill="text2" w:themeFillTint="66"/>
          </w:tcPr>
          <w:p w14:paraId="594F170D" w14:textId="77777777" w:rsidR="0059200B" w:rsidRDefault="0059200B" w:rsidP="0059200B">
            <w:pPr>
              <w:pStyle w:val="BodyText1"/>
              <w:spacing w:line="240" w:lineRule="auto"/>
              <w:rPr>
                <w:highlight w:val="yellow"/>
                <w:shd w:val="clear" w:color="auto" w:fill="8DB3E2" w:themeFill="text2" w:themeFillTint="66"/>
              </w:rPr>
            </w:pPr>
            <w:r w:rsidRPr="00076814">
              <w:rPr>
                <w:highlight w:val="yellow"/>
                <w:shd w:val="clear" w:color="auto" w:fill="8DB3E2" w:themeFill="text2" w:themeFillTint="66"/>
              </w:rPr>
              <w:t>SSME</w:t>
            </w:r>
          </w:p>
          <w:p w14:paraId="141AE379" w14:textId="0AFA45E7" w:rsidR="00076814" w:rsidRPr="00076814" w:rsidRDefault="00076814" w:rsidP="0059200B">
            <w:pPr>
              <w:pStyle w:val="BodyText1"/>
              <w:spacing w:line="240" w:lineRule="auto"/>
              <w:rPr>
                <w:highlight w:val="yellow"/>
              </w:rPr>
            </w:pPr>
            <w:r>
              <w:rPr>
                <w:highlight w:val="yellow"/>
              </w:rPr>
              <w:t xml:space="preserve">(Sulu-Sulawesi Marine </w:t>
            </w:r>
            <w:proofErr w:type="spellStart"/>
            <w:r>
              <w:rPr>
                <w:highlight w:val="yellow"/>
              </w:rPr>
              <w:t>Ecoregion</w:t>
            </w:r>
            <w:proofErr w:type="spellEnd"/>
            <w:r>
              <w:rPr>
                <w:highlight w:val="yellow"/>
              </w:rPr>
              <w:t xml:space="preserve"> Seascape</w:t>
            </w:r>
            <w:r>
              <w:rPr>
                <w:highlight w:val="yellow"/>
              </w:rPr>
              <w:t>)</w:t>
            </w:r>
          </w:p>
        </w:tc>
        <w:tc>
          <w:tcPr>
            <w:tcW w:w="1173" w:type="dxa"/>
            <w:shd w:val="clear" w:color="auto" w:fill="8DB3E2" w:themeFill="text2" w:themeFillTint="66"/>
          </w:tcPr>
          <w:p w14:paraId="503D15B2" w14:textId="77777777" w:rsidR="0059200B" w:rsidRDefault="0059200B" w:rsidP="0059200B">
            <w:pPr>
              <w:pStyle w:val="BodyText1"/>
              <w:spacing w:line="240" w:lineRule="auto"/>
              <w:rPr>
                <w:highlight w:val="yellow"/>
              </w:rPr>
            </w:pPr>
            <w:r w:rsidRPr="00076814">
              <w:rPr>
                <w:highlight w:val="yellow"/>
              </w:rPr>
              <w:t>SSME</w:t>
            </w:r>
          </w:p>
          <w:p w14:paraId="66954A55" w14:textId="3E5862FE" w:rsidR="00076814" w:rsidRPr="00076814" w:rsidRDefault="00076814" w:rsidP="0059200B">
            <w:pPr>
              <w:pStyle w:val="BodyText1"/>
              <w:spacing w:line="240" w:lineRule="auto"/>
              <w:rPr>
                <w:highlight w:val="yellow"/>
              </w:rPr>
            </w:pPr>
            <w:r>
              <w:rPr>
                <w:highlight w:val="yellow"/>
              </w:rPr>
              <w:t xml:space="preserve">(Sulu-Sulawesi Marine </w:t>
            </w:r>
            <w:proofErr w:type="spellStart"/>
            <w:r>
              <w:rPr>
                <w:highlight w:val="yellow"/>
              </w:rPr>
              <w:t>Ecoregion</w:t>
            </w:r>
            <w:proofErr w:type="spellEnd"/>
            <w:r>
              <w:rPr>
                <w:highlight w:val="yellow"/>
              </w:rPr>
              <w:t xml:space="preserve"> Seascape</w:t>
            </w:r>
            <w:r>
              <w:rPr>
                <w:highlight w:val="yellow"/>
              </w:rPr>
              <w:t>)</w:t>
            </w:r>
          </w:p>
        </w:tc>
        <w:tc>
          <w:tcPr>
            <w:tcW w:w="1173" w:type="dxa"/>
            <w:shd w:val="clear" w:color="auto" w:fill="D6E3BC" w:themeFill="accent3" w:themeFillTint="66"/>
          </w:tcPr>
          <w:p w14:paraId="1BB09C33" w14:textId="77777777" w:rsidR="0059200B" w:rsidRDefault="0059200B" w:rsidP="0059200B">
            <w:pPr>
              <w:pStyle w:val="BodyText1"/>
              <w:spacing w:line="240" w:lineRule="auto"/>
              <w:rPr>
                <w:highlight w:val="yellow"/>
              </w:rPr>
            </w:pPr>
            <w:r w:rsidRPr="00076814">
              <w:rPr>
                <w:highlight w:val="yellow"/>
              </w:rPr>
              <w:t>LSE</w:t>
            </w:r>
          </w:p>
          <w:p w14:paraId="370BB14D" w14:textId="5FDA8D54" w:rsidR="00076814" w:rsidRPr="00076814" w:rsidRDefault="00076814" w:rsidP="0059200B">
            <w:pPr>
              <w:pStyle w:val="BodyText1"/>
              <w:spacing w:line="240" w:lineRule="auto"/>
              <w:rPr>
                <w:highlight w:val="yellow"/>
              </w:rPr>
            </w:pPr>
            <w:r>
              <w:rPr>
                <w:highlight w:val="yellow"/>
              </w:rPr>
              <w:t xml:space="preserve">(Lesser </w:t>
            </w:r>
            <w:proofErr w:type="spellStart"/>
            <w:r>
              <w:rPr>
                <w:highlight w:val="yellow"/>
              </w:rPr>
              <w:t>Sunda</w:t>
            </w:r>
            <w:proofErr w:type="spellEnd"/>
            <w:r>
              <w:rPr>
                <w:highlight w:val="yellow"/>
              </w:rPr>
              <w:t xml:space="preserve"> </w:t>
            </w:r>
            <w:proofErr w:type="spellStart"/>
            <w:r>
              <w:rPr>
                <w:highlight w:val="yellow"/>
              </w:rPr>
              <w:t>Ecoregion</w:t>
            </w:r>
            <w:proofErr w:type="spellEnd"/>
            <w:r>
              <w:rPr>
                <w:highlight w:val="yellow"/>
              </w:rPr>
              <w:t xml:space="preserve"> Seascape)</w:t>
            </w:r>
          </w:p>
        </w:tc>
        <w:tc>
          <w:tcPr>
            <w:tcW w:w="1173" w:type="dxa"/>
            <w:shd w:val="clear" w:color="auto" w:fill="D6E3BC" w:themeFill="accent3" w:themeFillTint="66"/>
          </w:tcPr>
          <w:p w14:paraId="423A011B" w14:textId="77777777" w:rsidR="0059200B" w:rsidRDefault="0059200B" w:rsidP="0059200B">
            <w:pPr>
              <w:pStyle w:val="BodyText1"/>
              <w:spacing w:line="240" w:lineRule="auto"/>
              <w:rPr>
                <w:highlight w:val="yellow"/>
              </w:rPr>
            </w:pPr>
            <w:r w:rsidRPr="00076814">
              <w:rPr>
                <w:highlight w:val="yellow"/>
              </w:rPr>
              <w:t>LSE</w:t>
            </w:r>
          </w:p>
          <w:p w14:paraId="0851939F" w14:textId="46494FC3" w:rsidR="00076814" w:rsidRPr="00076814" w:rsidRDefault="00076814" w:rsidP="0059200B">
            <w:pPr>
              <w:pStyle w:val="BodyText1"/>
              <w:spacing w:line="240" w:lineRule="auto"/>
              <w:rPr>
                <w:highlight w:val="yellow"/>
              </w:rPr>
            </w:pPr>
            <w:r>
              <w:rPr>
                <w:highlight w:val="yellow"/>
              </w:rPr>
              <w:t xml:space="preserve">(Lesser </w:t>
            </w:r>
            <w:proofErr w:type="spellStart"/>
            <w:r>
              <w:rPr>
                <w:highlight w:val="yellow"/>
              </w:rPr>
              <w:t>Sunda</w:t>
            </w:r>
            <w:proofErr w:type="spellEnd"/>
            <w:r>
              <w:rPr>
                <w:highlight w:val="yellow"/>
              </w:rPr>
              <w:t xml:space="preserve"> </w:t>
            </w:r>
            <w:proofErr w:type="spellStart"/>
            <w:r>
              <w:rPr>
                <w:highlight w:val="yellow"/>
              </w:rPr>
              <w:t>Ecoregion</w:t>
            </w:r>
            <w:proofErr w:type="spellEnd"/>
            <w:r>
              <w:rPr>
                <w:highlight w:val="yellow"/>
              </w:rPr>
              <w:t xml:space="preserve"> Seascape)</w:t>
            </w:r>
          </w:p>
        </w:tc>
        <w:tc>
          <w:tcPr>
            <w:tcW w:w="1173" w:type="dxa"/>
            <w:shd w:val="clear" w:color="auto" w:fill="D6E3BC" w:themeFill="accent3" w:themeFillTint="66"/>
          </w:tcPr>
          <w:p w14:paraId="0585B559" w14:textId="77777777" w:rsidR="0059200B" w:rsidRDefault="0059200B" w:rsidP="0059200B">
            <w:pPr>
              <w:pStyle w:val="BodyText1"/>
              <w:spacing w:line="240" w:lineRule="auto"/>
              <w:rPr>
                <w:highlight w:val="yellow"/>
              </w:rPr>
            </w:pPr>
            <w:r w:rsidRPr="00076814">
              <w:rPr>
                <w:highlight w:val="yellow"/>
              </w:rPr>
              <w:t>LSE</w:t>
            </w:r>
          </w:p>
          <w:p w14:paraId="758AD213" w14:textId="77777777" w:rsidR="00076814" w:rsidRDefault="00076814" w:rsidP="0059200B">
            <w:pPr>
              <w:pStyle w:val="BodyText1"/>
              <w:spacing w:line="240" w:lineRule="auto"/>
              <w:rPr>
                <w:highlight w:val="yellow"/>
              </w:rPr>
            </w:pPr>
          </w:p>
          <w:p w14:paraId="3C98EE17" w14:textId="69AA0C53" w:rsidR="00076814" w:rsidRPr="00076814" w:rsidRDefault="00076814" w:rsidP="0059200B">
            <w:pPr>
              <w:pStyle w:val="BodyText1"/>
              <w:spacing w:line="240" w:lineRule="auto"/>
              <w:rPr>
                <w:highlight w:val="yellow"/>
              </w:rPr>
            </w:pPr>
            <w:r>
              <w:rPr>
                <w:highlight w:val="yellow"/>
              </w:rPr>
              <w:t xml:space="preserve">(Lesser </w:t>
            </w:r>
            <w:proofErr w:type="spellStart"/>
            <w:r>
              <w:rPr>
                <w:highlight w:val="yellow"/>
              </w:rPr>
              <w:t>Sunda</w:t>
            </w:r>
            <w:proofErr w:type="spellEnd"/>
            <w:r>
              <w:rPr>
                <w:highlight w:val="yellow"/>
              </w:rPr>
              <w:t xml:space="preserve"> </w:t>
            </w:r>
            <w:proofErr w:type="spellStart"/>
            <w:r>
              <w:rPr>
                <w:highlight w:val="yellow"/>
              </w:rPr>
              <w:t>Ecoregion</w:t>
            </w:r>
            <w:proofErr w:type="spellEnd"/>
            <w:r>
              <w:rPr>
                <w:highlight w:val="yellow"/>
              </w:rPr>
              <w:t xml:space="preserve"> Seascape)</w:t>
            </w:r>
          </w:p>
        </w:tc>
        <w:tc>
          <w:tcPr>
            <w:tcW w:w="1209" w:type="dxa"/>
            <w:shd w:val="clear" w:color="auto" w:fill="E5B8B7" w:themeFill="accent2" w:themeFillTint="66"/>
          </w:tcPr>
          <w:p w14:paraId="3BA7BBDF" w14:textId="77777777" w:rsidR="0059200B" w:rsidRDefault="0059200B" w:rsidP="0059200B">
            <w:pPr>
              <w:pStyle w:val="BodyText1"/>
              <w:spacing w:line="240" w:lineRule="auto"/>
              <w:rPr>
                <w:highlight w:val="yellow"/>
              </w:rPr>
            </w:pPr>
            <w:r w:rsidRPr="00076814">
              <w:rPr>
                <w:highlight w:val="yellow"/>
              </w:rPr>
              <w:t>BSSE</w:t>
            </w:r>
          </w:p>
          <w:p w14:paraId="2CDF2D2F" w14:textId="77777777" w:rsidR="00076814" w:rsidRDefault="00076814" w:rsidP="0059200B">
            <w:pPr>
              <w:pStyle w:val="BodyText1"/>
              <w:spacing w:line="240" w:lineRule="auto"/>
              <w:rPr>
                <w:highlight w:val="yellow"/>
              </w:rPr>
            </w:pPr>
          </w:p>
          <w:p w14:paraId="16BE42B8" w14:textId="3C55E3B7" w:rsidR="00076814" w:rsidRPr="00076814" w:rsidRDefault="00076814" w:rsidP="00076814">
            <w:pPr>
              <w:spacing w:after="0" w:line="240" w:lineRule="auto"/>
              <w:rPr>
                <w:rFonts w:ascii="Times" w:eastAsia="Times New Roman" w:hAnsi="Times" w:cs="Times New Roman"/>
                <w:sz w:val="20"/>
                <w:szCs w:val="20"/>
                <w:lang w:val="en-PH"/>
              </w:rPr>
            </w:pPr>
            <w:r w:rsidRPr="00076814">
              <w:rPr>
                <w:rFonts w:ascii="Arial" w:eastAsia="Times New Roman" w:hAnsi="Arial" w:cs="Arial"/>
                <w:color w:val="3C4043"/>
                <w:sz w:val="21"/>
                <w:szCs w:val="21"/>
                <w:shd w:val="clear" w:color="auto" w:fill="FFFFFF"/>
                <w:lang w:val="en-PH"/>
              </w:rPr>
              <w:t>Bismarck Solomon Sea Ecoregion</w:t>
            </w:r>
            <w:r>
              <w:rPr>
                <w:rFonts w:ascii="Arial" w:eastAsia="Times New Roman" w:hAnsi="Arial" w:cs="Arial"/>
                <w:color w:val="3C4043"/>
                <w:sz w:val="21"/>
                <w:szCs w:val="21"/>
                <w:shd w:val="clear" w:color="auto" w:fill="FFFFFF"/>
                <w:lang w:val="en-PH"/>
              </w:rPr>
              <w:t xml:space="preserve"> Seascape</w:t>
            </w:r>
            <w:r w:rsidRPr="00076814">
              <w:rPr>
                <w:rFonts w:ascii="Arial" w:eastAsia="Times New Roman" w:hAnsi="Arial" w:cs="Arial"/>
                <w:color w:val="3C4043"/>
                <w:sz w:val="21"/>
                <w:szCs w:val="21"/>
                <w:shd w:val="clear" w:color="auto" w:fill="FFFFFF"/>
                <w:lang w:val="en-PH"/>
              </w:rPr>
              <w:t> </w:t>
            </w:r>
          </w:p>
          <w:p w14:paraId="6838D03B" w14:textId="6631ACCF" w:rsidR="00076814" w:rsidRPr="00076814" w:rsidRDefault="00076814" w:rsidP="0059200B">
            <w:pPr>
              <w:pStyle w:val="BodyText1"/>
              <w:spacing w:line="240" w:lineRule="auto"/>
              <w:rPr>
                <w:highlight w:val="yellow"/>
              </w:rPr>
            </w:pPr>
          </w:p>
        </w:tc>
        <w:tc>
          <w:tcPr>
            <w:tcW w:w="953" w:type="dxa"/>
            <w:shd w:val="clear" w:color="auto" w:fill="E5B8B7" w:themeFill="accent2" w:themeFillTint="66"/>
          </w:tcPr>
          <w:p w14:paraId="1C124C03" w14:textId="77777777" w:rsidR="0059200B" w:rsidRDefault="0059200B" w:rsidP="0059200B">
            <w:pPr>
              <w:pStyle w:val="BodyText1"/>
              <w:spacing w:line="240" w:lineRule="auto"/>
              <w:rPr>
                <w:highlight w:val="yellow"/>
              </w:rPr>
            </w:pPr>
            <w:r w:rsidRPr="00076814">
              <w:rPr>
                <w:highlight w:val="yellow"/>
              </w:rPr>
              <w:t>BSSE</w:t>
            </w:r>
          </w:p>
          <w:p w14:paraId="04FAC74A" w14:textId="77777777" w:rsidR="00076814" w:rsidRDefault="00076814" w:rsidP="0059200B">
            <w:pPr>
              <w:pStyle w:val="BodyText1"/>
              <w:spacing w:line="240" w:lineRule="auto"/>
              <w:rPr>
                <w:highlight w:val="yellow"/>
              </w:rPr>
            </w:pPr>
          </w:p>
          <w:p w14:paraId="55489A6F" w14:textId="460DA98A" w:rsidR="00076814" w:rsidRPr="00076814" w:rsidRDefault="00076814" w:rsidP="00076814">
            <w:pPr>
              <w:spacing w:after="0" w:line="240" w:lineRule="auto"/>
              <w:rPr>
                <w:rFonts w:ascii="Times" w:eastAsia="Times New Roman" w:hAnsi="Times" w:cs="Times New Roman"/>
                <w:sz w:val="20"/>
                <w:szCs w:val="20"/>
                <w:lang w:val="en-PH"/>
              </w:rPr>
            </w:pPr>
            <w:r w:rsidRPr="00076814">
              <w:rPr>
                <w:rFonts w:ascii="Arial" w:eastAsia="Times New Roman" w:hAnsi="Arial" w:cs="Arial"/>
                <w:color w:val="3C4043"/>
                <w:sz w:val="21"/>
                <w:szCs w:val="21"/>
                <w:shd w:val="clear" w:color="auto" w:fill="FFFFFF"/>
                <w:lang w:val="en-PH"/>
              </w:rPr>
              <w:t>Bismarck Solomon Sea Ecoregion</w:t>
            </w:r>
            <w:r>
              <w:rPr>
                <w:rFonts w:ascii="Arial" w:eastAsia="Times New Roman" w:hAnsi="Arial" w:cs="Arial"/>
                <w:color w:val="3C4043"/>
                <w:sz w:val="21"/>
                <w:szCs w:val="21"/>
                <w:shd w:val="clear" w:color="auto" w:fill="FFFFFF"/>
                <w:lang w:val="en-PH"/>
              </w:rPr>
              <w:t xml:space="preserve"> Seascae</w:t>
            </w:r>
            <w:r w:rsidRPr="00076814">
              <w:rPr>
                <w:rFonts w:ascii="Arial" w:eastAsia="Times New Roman" w:hAnsi="Arial" w:cs="Arial"/>
                <w:color w:val="3C4043"/>
                <w:sz w:val="21"/>
                <w:szCs w:val="21"/>
                <w:shd w:val="clear" w:color="auto" w:fill="FFFFFF"/>
                <w:lang w:val="en-PH"/>
              </w:rPr>
              <w:t> </w:t>
            </w:r>
          </w:p>
          <w:p w14:paraId="1D85F484" w14:textId="498748B1" w:rsidR="00076814" w:rsidRPr="00076814" w:rsidRDefault="00076814" w:rsidP="0059200B">
            <w:pPr>
              <w:pStyle w:val="BodyText1"/>
              <w:spacing w:line="240" w:lineRule="auto"/>
              <w:rPr>
                <w:highlight w:val="yellow"/>
              </w:rPr>
            </w:pPr>
          </w:p>
        </w:tc>
        <w:tc>
          <w:tcPr>
            <w:tcW w:w="850" w:type="dxa"/>
            <w:shd w:val="clear" w:color="auto" w:fill="E5B8B7" w:themeFill="accent2" w:themeFillTint="66"/>
          </w:tcPr>
          <w:p w14:paraId="5D596CE4" w14:textId="77777777" w:rsidR="0059200B" w:rsidRDefault="0059200B" w:rsidP="0059200B">
            <w:pPr>
              <w:pStyle w:val="BodyText1"/>
              <w:spacing w:line="240" w:lineRule="auto"/>
              <w:rPr>
                <w:highlight w:val="yellow"/>
              </w:rPr>
            </w:pPr>
            <w:r w:rsidRPr="00076814">
              <w:rPr>
                <w:highlight w:val="yellow"/>
              </w:rPr>
              <w:t>BSSE</w:t>
            </w:r>
          </w:p>
          <w:p w14:paraId="4AB34098" w14:textId="77777777" w:rsidR="00076814" w:rsidRDefault="00076814" w:rsidP="0059200B">
            <w:pPr>
              <w:pStyle w:val="BodyText1"/>
              <w:spacing w:line="240" w:lineRule="auto"/>
              <w:rPr>
                <w:highlight w:val="yellow"/>
              </w:rPr>
            </w:pPr>
          </w:p>
          <w:p w14:paraId="6BE7F2AE" w14:textId="1CF48920" w:rsidR="00076814" w:rsidRPr="00076814" w:rsidRDefault="00076814" w:rsidP="00076814">
            <w:pPr>
              <w:spacing w:after="0" w:line="240" w:lineRule="auto"/>
              <w:ind w:left="-34" w:firstLine="34"/>
              <w:rPr>
                <w:rFonts w:ascii="Times" w:eastAsia="Times New Roman" w:hAnsi="Times" w:cs="Times New Roman"/>
                <w:sz w:val="20"/>
                <w:szCs w:val="20"/>
                <w:lang w:val="en-PH"/>
              </w:rPr>
            </w:pPr>
            <w:r w:rsidRPr="00076814">
              <w:rPr>
                <w:rFonts w:ascii="Arial" w:eastAsia="Times New Roman" w:hAnsi="Arial" w:cs="Arial"/>
                <w:color w:val="3C4043"/>
                <w:sz w:val="21"/>
                <w:szCs w:val="21"/>
                <w:shd w:val="clear" w:color="auto" w:fill="FFFFFF"/>
                <w:lang w:val="en-PH"/>
              </w:rPr>
              <w:t>Bismarck Solomon Sea Ecoregion </w:t>
            </w:r>
            <w:r>
              <w:rPr>
                <w:rFonts w:ascii="Arial" w:eastAsia="Times New Roman" w:hAnsi="Arial" w:cs="Arial"/>
                <w:color w:val="3C4043"/>
                <w:sz w:val="21"/>
                <w:szCs w:val="21"/>
                <w:shd w:val="clear" w:color="auto" w:fill="FFFFFF"/>
                <w:lang w:val="en-PH"/>
              </w:rPr>
              <w:t xml:space="preserve">   </w:t>
            </w:r>
            <w:bookmarkStart w:id="0" w:name="_GoBack"/>
            <w:bookmarkEnd w:id="0"/>
            <w:r>
              <w:rPr>
                <w:rFonts w:ascii="Arial" w:eastAsia="Times New Roman" w:hAnsi="Arial" w:cs="Arial"/>
                <w:color w:val="3C4043"/>
                <w:sz w:val="21"/>
                <w:szCs w:val="21"/>
                <w:shd w:val="clear" w:color="auto" w:fill="FFFFFF"/>
                <w:lang w:val="en-PH"/>
              </w:rPr>
              <w:t xml:space="preserve"> Seascape</w:t>
            </w:r>
          </w:p>
          <w:p w14:paraId="274411AB" w14:textId="4258F8E9" w:rsidR="00076814" w:rsidRPr="00076814" w:rsidRDefault="00076814" w:rsidP="0059200B">
            <w:pPr>
              <w:pStyle w:val="BodyText1"/>
              <w:spacing w:line="240" w:lineRule="auto"/>
              <w:rPr>
                <w:highlight w:val="yellow"/>
              </w:rPr>
            </w:pPr>
          </w:p>
        </w:tc>
      </w:tr>
    </w:tbl>
    <w:p w14:paraId="4424F6A9" w14:textId="77777777" w:rsidR="006B53B4" w:rsidRDefault="006B53B4" w:rsidP="006B53B4">
      <w:pPr>
        <w:pStyle w:val="BodyText1"/>
        <w:spacing w:line="240" w:lineRule="auto"/>
      </w:pPr>
    </w:p>
    <w:p w14:paraId="75C3F7A1" w14:textId="2ADADCFF" w:rsidR="00BF0C12" w:rsidRDefault="00BF0C12" w:rsidP="008D6BFB">
      <w:pPr>
        <w:pStyle w:val="BodyText1"/>
        <w:spacing w:line="240" w:lineRule="auto"/>
      </w:pPr>
      <w:r>
        <w:t>This document provides the terms of reference and draft agenda for the seascape workshops.</w:t>
      </w:r>
    </w:p>
    <w:p w14:paraId="295CF74F" w14:textId="77777777" w:rsidR="0099671F" w:rsidRDefault="0099671F" w:rsidP="008D6BFB">
      <w:pPr>
        <w:pStyle w:val="BodyText1"/>
        <w:spacing w:line="240" w:lineRule="auto"/>
      </w:pPr>
    </w:p>
    <w:p w14:paraId="4AE6F507" w14:textId="65DE9307" w:rsidR="00D44AC2" w:rsidRPr="00BE46CB" w:rsidRDefault="00DE510F" w:rsidP="00DE510F">
      <w:pPr>
        <w:pStyle w:val="Heading1"/>
      </w:pPr>
      <w:bookmarkStart w:id="1" w:name="_Toc26273836"/>
      <w:r>
        <w:t>workshop</w:t>
      </w:r>
      <w:r w:rsidR="00BF0C12">
        <w:t>s</w:t>
      </w:r>
      <w:r>
        <w:t xml:space="preserve"> </w:t>
      </w:r>
      <w:r w:rsidR="00D44AC2" w:rsidRPr="00BE46CB">
        <w:t>Objective</w:t>
      </w:r>
      <w:bookmarkEnd w:id="1"/>
      <w:r w:rsidR="00104BE5">
        <w:t>s</w:t>
      </w:r>
    </w:p>
    <w:p w14:paraId="1504E026" w14:textId="23764F79" w:rsidR="00104BE5" w:rsidRDefault="00104BE5" w:rsidP="00BC1DC7">
      <w:pPr>
        <w:pStyle w:val="BulletList1"/>
      </w:pPr>
      <w:r>
        <w:t>To clarify outstanding issues from in-country dialogues on the opportunity</w:t>
      </w:r>
      <w:r w:rsidR="00ED670D">
        <w:t>, as relevant to the seascapes</w:t>
      </w:r>
      <w:r>
        <w:t>.</w:t>
      </w:r>
    </w:p>
    <w:p w14:paraId="2E6B8F54" w14:textId="47491630" w:rsidR="00B032E8" w:rsidRDefault="00BC1DC7" w:rsidP="00BC1DC7">
      <w:pPr>
        <w:pStyle w:val="BulletList1"/>
      </w:pPr>
      <w:r>
        <w:lastRenderedPageBreak/>
        <w:t>T</w:t>
      </w:r>
      <w:r w:rsidR="00393238" w:rsidRPr="00BC1DC7">
        <w:t xml:space="preserve">o </w:t>
      </w:r>
      <w:r w:rsidR="00B032E8" w:rsidRPr="00BC1DC7">
        <w:t xml:space="preserve">identify </w:t>
      </w:r>
      <w:r w:rsidR="00104BE5">
        <w:t xml:space="preserve">and agree on </w:t>
      </w:r>
      <w:r w:rsidR="00ED670D">
        <w:t xml:space="preserve">seascape-specific </w:t>
      </w:r>
      <w:r w:rsidR="00B032E8" w:rsidRPr="00BC1DC7">
        <w:t>opportunities for increased collaboration on existing projects and new projects for accelerated achievement towards the impact intended</w:t>
      </w:r>
      <w:r w:rsidR="00104BE5">
        <w:t xml:space="preserve"> in the opportunity</w:t>
      </w:r>
      <w:r w:rsidR="003E0BBB">
        <w:t xml:space="preserve"> for the entire CT region</w:t>
      </w:r>
      <w:r w:rsidRPr="00BC1DC7">
        <w:t>.</w:t>
      </w:r>
    </w:p>
    <w:p w14:paraId="15FBB5ED" w14:textId="3E8C4792" w:rsidR="00BC1DC7" w:rsidRDefault="00104BE5" w:rsidP="00BC1DC7">
      <w:pPr>
        <w:pStyle w:val="BulletList1"/>
      </w:pPr>
      <w:r>
        <w:t>To co-create an improved program logic framework with outcomes and outputs</w:t>
      </w:r>
      <w:r w:rsidR="00ED670D">
        <w:t xml:space="preserve"> that are clear contributions to the regional CTI agenda</w:t>
      </w:r>
      <w:r>
        <w:t>.</w:t>
      </w:r>
    </w:p>
    <w:p w14:paraId="07246AA1" w14:textId="7C2C9A43" w:rsidR="00B032E8" w:rsidRPr="00E97C4F" w:rsidRDefault="0069683D" w:rsidP="00104BE5">
      <w:pPr>
        <w:pStyle w:val="BulletList1"/>
        <w:rPr>
          <w:b/>
          <w:szCs w:val="20"/>
        </w:rPr>
      </w:pPr>
      <w:r>
        <w:t xml:space="preserve">Select participants only: </w:t>
      </w:r>
      <w:r w:rsidR="00BC1DC7" w:rsidRPr="0069683D">
        <w:t xml:space="preserve">To </w:t>
      </w:r>
      <w:r w:rsidR="00104BE5" w:rsidRPr="0069683D">
        <w:t xml:space="preserve">agree on </w:t>
      </w:r>
      <w:r w:rsidR="003E0BBB" w:rsidRPr="0069683D">
        <w:t xml:space="preserve">outstanding </w:t>
      </w:r>
      <w:r w:rsidR="00104BE5" w:rsidRPr="0069683D">
        <w:t xml:space="preserve">matters related to the </w:t>
      </w:r>
      <w:r w:rsidR="00ED670D" w:rsidRPr="0069683D">
        <w:t xml:space="preserve">consortium </w:t>
      </w:r>
      <w:r w:rsidR="00104BE5" w:rsidRPr="0069683D">
        <w:t>program management.</w:t>
      </w:r>
    </w:p>
    <w:p w14:paraId="56270336" w14:textId="77777777" w:rsidR="00E97C4F" w:rsidRPr="0069683D" w:rsidRDefault="00E97C4F" w:rsidP="00E97C4F">
      <w:pPr>
        <w:pStyle w:val="BulletList1"/>
        <w:numPr>
          <w:ilvl w:val="0"/>
          <w:numId w:val="0"/>
        </w:numPr>
        <w:ind w:left="720"/>
        <w:rPr>
          <w:b/>
          <w:szCs w:val="20"/>
        </w:rPr>
      </w:pPr>
    </w:p>
    <w:p w14:paraId="3DD465F1" w14:textId="339DBB95" w:rsidR="00887588" w:rsidRPr="00706706" w:rsidRDefault="00E026A8" w:rsidP="00706706">
      <w:pPr>
        <w:pStyle w:val="Heading1"/>
      </w:pPr>
      <w:r w:rsidRPr="00706706">
        <w:t>VENUE</w:t>
      </w:r>
      <w:r w:rsidR="002207DF">
        <w:t xml:space="preserve"> – technical platform</w:t>
      </w:r>
    </w:p>
    <w:p w14:paraId="62D5F81E" w14:textId="6F6FF85E" w:rsidR="00887588" w:rsidRDefault="0008592A" w:rsidP="00706706">
      <w:pPr>
        <w:pStyle w:val="BodyText1"/>
      </w:pPr>
      <w:r>
        <w:t>Microsoft Teams will be used as a communication platform to conduct the virtual workshops. Meetings in MS Teams include audio, video and screen sharing. Each participant will connect to the workshop individually via a link, sent by the consortium to the provided email address. This link will allow the participant to join the meeting on a web browser instantly without downloading Teams or any plug-in.</w:t>
      </w:r>
      <w:r w:rsidR="0099671F">
        <w:t xml:space="preserve"> We will prepare guidance for the meeting conduct and the use of MS Teams before and at the start of the workshop. As this is new to many of us – including a large part of the </w:t>
      </w:r>
      <w:proofErr w:type="spellStart"/>
      <w:r w:rsidR="0099671F">
        <w:t>organisers</w:t>
      </w:r>
      <w:proofErr w:type="spellEnd"/>
      <w:r w:rsidR="0099671F">
        <w:t xml:space="preserve"> things may not always be perfect – however kindly bear with us and I am sure we can make this into a success.</w:t>
      </w:r>
    </w:p>
    <w:p w14:paraId="3598329F" w14:textId="77777777" w:rsidR="0099671F" w:rsidRPr="00F96505" w:rsidRDefault="0099671F" w:rsidP="00706706">
      <w:pPr>
        <w:pStyle w:val="BodyText1"/>
      </w:pPr>
    </w:p>
    <w:p w14:paraId="212B6346" w14:textId="03CED18F" w:rsidR="00075EFA" w:rsidRDefault="00F24E4D" w:rsidP="00075EFA">
      <w:pPr>
        <w:pStyle w:val="Heading1"/>
      </w:pPr>
      <w:r>
        <w:t>tentative Agenda</w:t>
      </w:r>
    </w:p>
    <w:p w14:paraId="304A0968" w14:textId="47FCAC87" w:rsidR="00446DC5" w:rsidRPr="00446DC5" w:rsidRDefault="00446DC5" w:rsidP="00446DC5">
      <w:pPr>
        <w:pStyle w:val="BodyText1"/>
      </w:pPr>
      <w:r>
        <w:t xml:space="preserve">Please note that the workshop for each seascape will take 3 half days. </w:t>
      </w:r>
      <w:r w:rsidR="0069683D">
        <w:t xml:space="preserve">To support people participating in different time zones, </w:t>
      </w:r>
      <w:r w:rsidR="00E537BE">
        <w:t>all</w:t>
      </w:r>
      <w:r>
        <w:t xml:space="preserve"> seascape workshops will start during a </w:t>
      </w:r>
      <w:r w:rsidR="0069683D">
        <w:t xml:space="preserve">local </w:t>
      </w:r>
      <w:r w:rsidR="00E537BE">
        <w:t>afternoon</w:t>
      </w:r>
      <w:r>
        <w:t>.</w:t>
      </w:r>
      <w:r w:rsidR="0069683D">
        <w:t xml:space="preserve"> Final agendas will be prepared specific to the seascape soon.</w:t>
      </w:r>
    </w:p>
    <w:tbl>
      <w:tblPr>
        <w:tblStyle w:val="HatfieldStandardGreyLines"/>
        <w:tblW w:w="9027" w:type="dxa"/>
        <w:tblLook w:val="04A0" w:firstRow="1" w:lastRow="0" w:firstColumn="1" w:lastColumn="0" w:noHBand="0" w:noVBand="1"/>
      </w:tblPr>
      <w:tblGrid>
        <w:gridCol w:w="1560"/>
        <w:gridCol w:w="5528"/>
        <w:gridCol w:w="1939"/>
      </w:tblGrid>
      <w:tr w:rsidR="00F24E4D" w:rsidRPr="00F96505" w14:paraId="43CB0E1D" w14:textId="440A10C2" w:rsidTr="00F24E4D">
        <w:trPr>
          <w:cnfStyle w:val="100000000000" w:firstRow="1" w:lastRow="0" w:firstColumn="0" w:lastColumn="0" w:oddVBand="0" w:evenVBand="0" w:oddHBand="0" w:evenHBand="0" w:firstRowFirstColumn="0" w:firstRowLastColumn="0" w:lastRowFirstColumn="0" w:lastRowLastColumn="0"/>
          <w:trHeight w:val="288"/>
        </w:trPr>
        <w:tc>
          <w:tcPr>
            <w:tcW w:w="1560" w:type="dxa"/>
            <w:shd w:val="clear" w:color="auto" w:fill="007161"/>
            <w:noWrap/>
            <w:hideMark/>
          </w:tcPr>
          <w:p w14:paraId="30D99644" w14:textId="77777777" w:rsidR="00F24E4D" w:rsidRPr="00F96505" w:rsidRDefault="00F24E4D" w:rsidP="009F32DA">
            <w:pPr>
              <w:spacing w:after="0" w:line="240" w:lineRule="auto"/>
              <w:jc w:val="center"/>
              <w:rPr>
                <w:rFonts w:ascii="Calibri" w:eastAsia="Times New Roman" w:hAnsi="Calibri" w:cs="Calibri"/>
                <w:bCs/>
                <w:color w:val="FFFFFF" w:themeColor="background1"/>
                <w:sz w:val="20"/>
                <w:szCs w:val="20"/>
              </w:rPr>
            </w:pPr>
            <w:r w:rsidRPr="00F96505">
              <w:rPr>
                <w:rFonts w:ascii="Calibri" w:eastAsia="Times New Roman" w:hAnsi="Calibri" w:cs="Calibri"/>
                <w:bCs/>
                <w:color w:val="FFFFFF" w:themeColor="background1"/>
                <w:sz w:val="20"/>
                <w:szCs w:val="20"/>
              </w:rPr>
              <w:t>Time</w:t>
            </w:r>
          </w:p>
        </w:tc>
        <w:tc>
          <w:tcPr>
            <w:tcW w:w="5528" w:type="dxa"/>
            <w:shd w:val="clear" w:color="auto" w:fill="007161"/>
            <w:noWrap/>
            <w:hideMark/>
          </w:tcPr>
          <w:p w14:paraId="26667609" w14:textId="77777777" w:rsidR="00F24E4D" w:rsidRPr="00F96505" w:rsidRDefault="00F24E4D" w:rsidP="009F32DA">
            <w:pPr>
              <w:spacing w:after="0" w:line="240" w:lineRule="auto"/>
              <w:jc w:val="center"/>
              <w:rPr>
                <w:rFonts w:ascii="Calibri" w:eastAsia="Times New Roman" w:hAnsi="Calibri" w:cs="Calibri"/>
                <w:bCs/>
                <w:color w:val="FFFFFF" w:themeColor="background1"/>
                <w:sz w:val="20"/>
                <w:szCs w:val="20"/>
              </w:rPr>
            </w:pPr>
            <w:r w:rsidRPr="00F96505">
              <w:rPr>
                <w:rFonts w:ascii="Calibri" w:eastAsia="Times New Roman" w:hAnsi="Calibri" w:cs="Calibri"/>
                <w:bCs/>
                <w:color w:val="FFFFFF" w:themeColor="background1"/>
                <w:sz w:val="20"/>
                <w:szCs w:val="20"/>
              </w:rPr>
              <w:t>Agenda</w:t>
            </w:r>
          </w:p>
        </w:tc>
        <w:tc>
          <w:tcPr>
            <w:tcW w:w="1939" w:type="dxa"/>
            <w:shd w:val="clear" w:color="auto" w:fill="007161"/>
          </w:tcPr>
          <w:p w14:paraId="5131BDBD" w14:textId="158247D0" w:rsidR="00F24E4D" w:rsidRPr="00F96505" w:rsidRDefault="00F24E4D" w:rsidP="009F32DA">
            <w:pPr>
              <w:spacing w:after="0" w:line="240" w:lineRule="auto"/>
              <w:jc w:val="center"/>
              <w:rPr>
                <w:rFonts w:ascii="Calibri" w:eastAsia="Times New Roman" w:hAnsi="Calibri" w:cs="Calibri"/>
                <w:bCs/>
                <w:color w:val="FFFFFF" w:themeColor="background1"/>
                <w:sz w:val="20"/>
                <w:szCs w:val="20"/>
              </w:rPr>
            </w:pPr>
            <w:r>
              <w:rPr>
                <w:rFonts w:ascii="Calibri" w:eastAsia="Times New Roman" w:hAnsi="Calibri" w:cs="Calibri"/>
                <w:bCs/>
                <w:color w:val="FFFFFF" w:themeColor="background1"/>
                <w:sz w:val="20"/>
                <w:szCs w:val="20"/>
              </w:rPr>
              <w:t>Note</w:t>
            </w:r>
          </w:p>
        </w:tc>
      </w:tr>
      <w:tr w:rsidR="00F24E4D" w:rsidRPr="00F96505" w14:paraId="0A55A923" w14:textId="7C48DEA3" w:rsidTr="003A16AE">
        <w:trPr>
          <w:cnfStyle w:val="000000100000" w:firstRow="0" w:lastRow="0" w:firstColumn="0" w:lastColumn="0" w:oddVBand="0" w:evenVBand="0" w:oddHBand="1" w:evenHBand="0" w:firstRowFirstColumn="0" w:firstRowLastColumn="0" w:lastRowFirstColumn="0" w:lastRowLastColumn="0"/>
          <w:trHeight w:val="288"/>
        </w:trPr>
        <w:tc>
          <w:tcPr>
            <w:tcW w:w="9027" w:type="dxa"/>
            <w:gridSpan w:val="3"/>
            <w:noWrap/>
          </w:tcPr>
          <w:p w14:paraId="12921166" w14:textId="2AC171FF" w:rsidR="00F24E4D" w:rsidRPr="00F24E4D" w:rsidRDefault="00496427" w:rsidP="00104B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w:t>
            </w:r>
            <w:r w:rsidR="00446DC5">
              <w:rPr>
                <w:rFonts w:ascii="Calibri" w:eastAsia="Times New Roman" w:hAnsi="Calibri" w:cs="Calibri"/>
                <w:b/>
                <w:bCs/>
                <w:color w:val="000000"/>
                <w:sz w:val="20"/>
                <w:szCs w:val="20"/>
              </w:rPr>
              <w:t>irst half</w:t>
            </w:r>
            <w:r>
              <w:rPr>
                <w:rFonts w:ascii="Calibri" w:eastAsia="Times New Roman" w:hAnsi="Calibri" w:cs="Calibri"/>
                <w:b/>
                <w:bCs/>
                <w:color w:val="000000"/>
                <w:sz w:val="20"/>
                <w:szCs w:val="20"/>
              </w:rPr>
              <w:t xml:space="preserve"> day</w:t>
            </w:r>
          </w:p>
        </w:tc>
      </w:tr>
      <w:tr w:rsidR="00F24E4D" w:rsidRPr="00F96505" w14:paraId="34A9E90A" w14:textId="08B2250A"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5FE93604" w14:textId="37A854FF" w:rsidR="00F24E4D" w:rsidRPr="00CC1961" w:rsidRDefault="00446DC5"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1 </w:t>
            </w:r>
            <w:proofErr w:type="spellStart"/>
            <w:r>
              <w:rPr>
                <w:rFonts w:asciiTheme="minorHAnsi" w:eastAsia="Times New Roman" w:hAnsiTheme="minorHAnsi" w:cstheme="minorHAnsi"/>
                <w:bCs/>
                <w:color w:val="000000"/>
                <w:sz w:val="20"/>
                <w:szCs w:val="20"/>
              </w:rPr>
              <w:t>hr</w:t>
            </w:r>
            <w:proofErr w:type="spellEnd"/>
          </w:p>
        </w:tc>
        <w:tc>
          <w:tcPr>
            <w:tcW w:w="5528" w:type="dxa"/>
            <w:noWrap/>
            <w:hideMark/>
          </w:tcPr>
          <w:p w14:paraId="10CA1C3C" w14:textId="724A26BB" w:rsidR="00F24E4D" w:rsidRPr="00CC1961" w:rsidRDefault="00F24E4D" w:rsidP="00F96505">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Registration</w:t>
            </w:r>
            <w:r w:rsidR="00E537BE">
              <w:rPr>
                <w:rFonts w:asciiTheme="minorHAnsi" w:eastAsia="Times New Roman" w:hAnsiTheme="minorHAnsi" w:cstheme="minorHAnsi"/>
                <w:bCs/>
                <w:color w:val="000000"/>
                <w:sz w:val="20"/>
                <w:szCs w:val="20"/>
              </w:rPr>
              <w:t xml:space="preserve"> – get into the platform</w:t>
            </w:r>
          </w:p>
        </w:tc>
        <w:tc>
          <w:tcPr>
            <w:tcW w:w="1939" w:type="dxa"/>
          </w:tcPr>
          <w:p w14:paraId="35439FD7" w14:textId="77777777" w:rsidR="00F24E4D" w:rsidRPr="00CC1961" w:rsidRDefault="00F24E4D" w:rsidP="00F96505">
            <w:pPr>
              <w:spacing w:after="0" w:line="240" w:lineRule="auto"/>
              <w:rPr>
                <w:rFonts w:asciiTheme="minorHAnsi" w:eastAsia="Times New Roman" w:hAnsiTheme="minorHAnsi" w:cstheme="minorHAnsi"/>
                <w:bCs/>
                <w:color w:val="000000"/>
                <w:sz w:val="20"/>
                <w:szCs w:val="20"/>
              </w:rPr>
            </w:pPr>
          </w:p>
        </w:tc>
      </w:tr>
      <w:tr w:rsidR="00F24E4D" w:rsidRPr="00F96505" w14:paraId="13E2FCBD" w14:textId="0FCB7498" w:rsidTr="00F24E4D">
        <w:trPr>
          <w:cnfStyle w:val="000000100000" w:firstRow="0" w:lastRow="0" w:firstColumn="0" w:lastColumn="0" w:oddVBand="0" w:evenVBand="0" w:oddHBand="1" w:evenHBand="0" w:firstRowFirstColumn="0" w:firstRowLastColumn="0" w:lastRowFirstColumn="0" w:lastRowLastColumn="0"/>
          <w:trHeight w:val="624"/>
        </w:trPr>
        <w:tc>
          <w:tcPr>
            <w:tcW w:w="1560" w:type="dxa"/>
            <w:noWrap/>
            <w:hideMark/>
          </w:tcPr>
          <w:p w14:paraId="6372F385" w14:textId="437395FA" w:rsidR="00F24E4D" w:rsidRPr="00CC1961" w:rsidRDefault="00496427"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14</w:t>
            </w:r>
            <w:r w:rsidR="00446DC5">
              <w:rPr>
                <w:rFonts w:asciiTheme="minorHAnsi" w:eastAsia="Times New Roman" w:hAnsiTheme="minorHAnsi" w:cstheme="minorHAnsi"/>
                <w:bCs/>
                <w:color w:val="000000"/>
                <w:sz w:val="20"/>
                <w:szCs w:val="20"/>
              </w:rPr>
              <w:t>.00 –</w:t>
            </w:r>
            <w:r>
              <w:rPr>
                <w:rFonts w:asciiTheme="minorHAnsi" w:eastAsia="Times New Roman" w:hAnsiTheme="minorHAnsi" w:cstheme="minorHAnsi"/>
                <w:bCs/>
                <w:color w:val="000000"/>
                <w:sz w:val="20"/>
                <w:szCs w:val="20"/>
              </w:rPr>
              <w:t xml:space="preserve"> 14</w:t>
            </w:r>
            <w:r w:rsidR="00446DC5">
              <w:rPr>
                <w:rFonts w:asciiTheme="minorHAnsi" w:eastAsia="Times New Roman" w:hAnsiTheme="minorHAnsi" w:cstheme="minorHAnsi"/>
                <w:bCs/>
                <w:color w:val="000000"/>
                <w:sz w:val="20"/>
                <w:szCs w:val="20"/>
              </w:rPr>
              <w:t>.30</w:t>
            </w:r>
          </w:p>
        </w:tc>
        <w:tc>
          <w:tcPr>
            <w:tcW w:w="5528" w:type="dxa"/>
            <w:noWrap/>
            <w:hideMark/>
          </w:tcPr>
          <w:p w14:paraId="4BF512E7" w14:textId="34C6D2BF" w:rsidR="00F24E4D" w:rsidRPr="00CC1961" w:rsidRDefault="00F24E4D" w:rsidP="00FA3BBF">
            <w:pPr>
              <w:spacing w:after="0" w:line="240" w:lineRule="auto"/>
              <w:rPr>
                <w:rFonts w:asciiTheme="minorHAnsi" w:eastAsia="Times New Roman" w:hAnsiTheme="minorHAnsi" w:cstheme="minorHAnsi"/>
                <w:color w:val="000000"/>
                <w:sz w:val="20"/>
                <w:szCs w:val="20"/>
              </w:rPr>
            </w:pPr>
            <w:r w:rsidRPr="00CC1961">
              <w:rPr>
                <w:rFonts w:asciiTheme="minorHAnsi" w:eastAsia="Times New Roman" w:hAnsiTheme="minorHAnsi" w:cstheme="minorHAnsi"/>
                <w:bCs/>
                <w:color w:val="000000"/>
                <w:sz w:val="20"/>
                <w:szCs w:val="20"/>
              </w:rPr>
              <w:t>“</w:t>
            </w:r>
            <w:r w:rsidR="00BE33DD">
              <w:rPr>
                <w:rFonts w:asciiTheme="minorHAnsi" w:eastAsia="Times New Roman" w:hAnsiTheme="minorHAnsi" w:cstheme="minorHAnsi"/>
                <w:bCs/>
                <w:color w:val="000000"/>
                <w:sz w:val="20"/>
                <w:szCs w:val="20"/>
              </w:rPr>
              <w:t>Who is here and w</w:t>
            </w:r>
            <w:r w:rsidRPr="00CC1961">
              <w:rPr>
                <w:rFonts w:asciiTheme="minorHAnsi" w:eastAsia="Times New Roman" w:hAnsiTheme="minorHAnsi" w:cstheme="minorHAnsi"/>
                <w:color w:val="000000"/>
                <w:sz w:val="20"/>
                <w:szCs w:val="20"/>
              </w:rPr>
              <w:t xml:space="preserve">hat would we like to achieve together during this workshop” </w:t>
            </w:r>
          </w:p>
        </w:tc>
        <w:tc>
          <w:tcPr>
            <w:tcW w:w="1939" w:type="dxa"/>
          </w:tcPr>
          <w:p w14:paraId="0B449987" w14:textId="4A4E5C8A" w:rsidR="00F24E4D" w:rsidRPr="00CC1961" w:rsidRDefault="007D5820" w:rsidP="00F96505">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 xml:space="preserve">Identify preferred workshop outcomes </w:t>
            </w:r>
          </w:p>
        </w:tc>
      </w:tr>
      <w:tr w:rsidR="00F24E4D" w:rsidRPr="00F96505" w14:paraId="3DDDB055" w14:textId="61C28D42"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56FFEE9F" w14:textId="6785DFB2" w:rsidR="00446DC5" w:rsidRPr="00CC1961" w:rsidRDefault="00496427"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14</w:t>
            </w:r>
            <w:r w:rsidR="00446DC5">
              <w:rPr>
                <w:rFonts w:asciiTheme="minorHAnsi" w:eastAsia="Times New Roman" w:hAnsiTheme="minorHAnsi" w:cstheme="minorHAnsi"/>
                <w:bCs/>
                <w:color w:val="000000"/>
                <w:sz w:val="20"/>
                <w:szCs w:val="20"/>
              </w:rPr>
              <w:t>.30 –</w:t>
            </w:r>
            <w:r>
              <w:rPr>
                <w:rFonts w:asciiTheme="minorHAnsi" w:eastAsia="Times New Roman" w:hAnsiTheme="minorHAnsi" w:cstheme="minorHAnsi"/>
                <w:bCs/>
                <w:color w:val="000000"/>
                <w:sz w:val="20"/>
                <w:szCs w:val="20"/>
              </w:rPr>
              <w:t xml:space="preserve"> 15</w:t>
            </w:r>
            <w:r w:rsidR="00446DC5">
              <w:rPr>
                <w:rFonts w:asciiTheme="minorHAnsi" w:eastAsia="Times New Roman" w:hAnsiTheme="minorHAnsi" w:cstheme="minorHAnsi"/>
                <w:bCs/>
                <w:color w:val="000000"/>
                <w:sz w:val="20"/>
                <w:szCs w:val="20"/>
              </w:rPr>
              <w:t>.</w:t>
            </w:r>
            <w:r w:rsidR="00BE33DD">
              <w:rPr>
                <w:rFonts w:asciiTheme="minorHAnsi" w:eastAsia="Times New Roman" w:hAnsiTheme="minorHAnsi" w:cstheme="minorHAnsi"/>
                <w:bCs/>
                <w:color w:val="000000"/>
                <w:sz w:val="20"/>
                <w:szCs w:val="20"/>
              </w:rPr>
              <w:t>45</w:t>
            </w:r>
          </w:p>
        </w:tc>
        <w:tc>
          <w:tcPr>
            <w:tcW w:w="5528" w:type="dxa"/>
            <w:noWrap/>
            <w:hideMark/>
          </w:tcPr>
          <w:p w14:paraId="20A0DBF1" w14:textId="4FA7D4D6" w:rsidR="00F24E4D" w:rsidRPr="00ED670D" w:rsidRDefault="00F24E4D" w:rsidP="00ED670D">
            <w:pPr>
              <w:pStyle w:val="ListParagraph"/>
              <w:numPr>
                <w:ilvl w:val="0"/>
                <w:numId w:val="41"/>
              </w:numPr>
              <w:spacing w:after="0" w:line="240" w:lineRule="auto"/>
              <w:rPr>
                <w:rFonts w:asciiTheme="minorHAnsi" w:eastAsia="Times New Roman" w:hAnsiTheme="minorHAnsi" w:cstheme="minorHAnsi"/>
                <w:bCs/>
                <w:color w:val="000000"/>
                <w:sz w:val="20"/>
                <w:szCs w:val="20"/>
              </w:rPr>
            </w:pPr>
            <w:r w:rsidRPr="00ED670D">
              <w:rPr>
                <w:rFonts w:asciiTheme="minorHAnsi" w:eastAsia="Times New Roman" w:hAnsiTheme="minorHAnsi" w:cstheme="minorHAnsi"/>
                <w:bCs/>
                <w:color w:val="000000"/>
                <w:sz w:val="20"/>
                <w:szCs w:val="20"/>
              </w:rPr>
              <w:t>Summary presentation of pro</w:t>
            </w:r>
            <w:r w:rsidR="006039D0" w:rsidRPr="00ED670D">
              <w:rPr>
                <w:rFonts w:asciiTheme="minorHAnsi" w:eastAsia="Times New Roman" w:hAnsiTheme="minorHAnsi" w:cstheme="minorHAnsi"/>
                <w:bCs/>
                <w:color w:val="000000"/>
                <w:sz w:val="20"/>
                <w:szCs w:val="20"/>
              </w:rPr>
              <w:t>gram opportunity</w:t>
            </w:r>
            <w:r w:rsidR="00446DC5">
              <w:rPr>
                <w:rFonts w:asciiTheme="minorHAnsi" w:eastAsia="Times New Roman" w:hAnsiTheme="minorHAnsi" w:cstheme="minorHAnsi"/>
                <w:bCs/>
                <w:color w:val="000000"/>
                <w:sz w:val="20"/>
                <w:szCs w:val="20"/>
              </w:rPr>
              <w:t xml:space="preserve"> (2</w:t>
            </w:r>
            <w:r w:rsidR="00ED670D" w:rsidRPr="00ED670D">
              <w:rPr>
                <w:rFonts w:asciiTheme="minorHAnsi" w:eastAsia="Times New Roman" w:hAnsiTheme="minorHAnsi" w:cstheme="minorHAnsi"/>
                <w:bCs/>
                <w:color w:val="000000"/>
                <w:sz w:val="20"/>
                <w:szCs w:val="20"/>
              </w:rPr>
              <w:t>0m)</w:t>
            </w:r>
          </w:p>
          <w:p w14:paraId="0FA8B9A2" w14:textId="2B32D3AA" w:rsidR="006039D0" w:rsidRPr="00ED670D" w:rsidRDefault="0099671F" w:rsidP="00ED670D">
            <w:pPr>
              <w:pStyle w:val="ListParagraph"/>
              <w:numPr>
                <w:ilvl w:val="0"/>
                <w:numId w:val="41"/>
              </w:num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Respectively --) </w:t>
            </w:r>
            <w:r w:rsidR="00446DC5">
              <w:rPr>
                <w:rFonts w:asciiTheme="minorHAnsi" w:eastAsia="Times New Roman" w:hAnsiTheme="minorHAnsi" w:cstheme="minorHAnsi"/>
                <w:bCs/>
                <w:color w:val="000000"/>
                <w:sz w:val="20"/>
                <w:szCs w:val="20"/>
              </w:rPr>
              <w:t>Summary of the SSME s</w:t>
            </w:r>
            <w:r w:rsidR="006039D0" w:rsidRPr="00ED670D">
              <w:rPr>
                <w:rFonts w:asciiTheme="minorHAnsi" w:eastAsia="Times New Roman" w:hAnsiTheme="minorHAnsi" w:cstheme="minorHAnsi"/>
                <w:bCs/>
                <w:color w:val="000000"/>
                <w:sz w:val="20"/>
                <w:szCs w:val="20"/>
              </w:rPr>
              <w:t>eascape</w:t>
            </w:r>
            <w:r w:rsidR="00FA3BBF" w:rsidRPr="00ED670D">
              <w:rPr>
                <w:rFonts w:asciiTheme="minorHAnsi" w:eastAsia="Times New Roman" w:hAnsiTheme="minorHAnsi" w:cstheme="minorHAnsi"/>
                <w:bCs/>
                <w:color w:val="000000"/>
                <w:sz w:val="20"/>
                <w:szCs w:val="20"/>
              </w:rPr>
              <w:t xml:space="preserve">/ </w:t>
            </w:r>
            <w:r w:rsidR="006039D0" w:rsidRPr="00ED670D">
              <w:rPr>
                <w:rFonts w:asciiTheme="minorHAnsi" w:eastAsia="Times New Roman" w:hAnsiTheme="minorHAnsi" w:cstheme="minorHAnsi"/>
                <w:bCs/>
                <w:color w:val="000000"/>
                <w:sz w:val="20"/>
                <w:szCs w:val="20"/>
              </w:rPr>
              <w:t>Summary of the LSE seascape</w:t>
            </w:r>
            <w:r w:rsidR="00FA3BBF" w:rsidRPr="00ED670D">
              <w:rPr>
                <w:rFonts w:asciiTheme="minorHAnsi" w:eastAsia="Times New Roman" w:hAnsiTheme="minorHAnsi" w:cstheme="minorHAnsi"/>
                <w:bCs/>
                <w:color w:val="000000"/>
                <w:sz w:val="20"/>
                <w:szCs w:val="20"/>
              </w:rPr>
              <w:t xml:space="preserve">/ </w:t>
            </w:r>
            <w:r w:rsidR="006039D0" w:rsidRPr="00ED670D">
              <w:rPr>
                <w:rFonts w:asciiTheme="minorHAnsi" w:eastAsia="Times New Roman" w:hAnsiTheme="minorHAnsi" w:cstheme="minorHAnsi"/>
                <w:bCs/>
                <w:color w:val="000000"/>
                <w:sz w:val="20"/>
                <w:szCs w:val="20"/>
              </w:rPr>
              <w:t>Summary of the BSSE seascape</w:t>
            </w:r>
            <w:r w:rsidR="00ED670D" w:rsidRPr="00ED670D">
              <w:rPr>
                <w:rFonts w:asciiTheme="minorHAnsi" w:eastAsia="Times New Roman" w:hAnsiTheme="minorHAnsi" w:cstheme="minorHAnsi"/>
                <w:bCs/>
                <w:color w:val="000000"/>
                <w:sz w:val="20"/>
                <w:szCs w:val="20"/>
              </w:rPr>
              <w:t xml:space="preserve"> (20m)</w:t>
            </w:r>
          </w:p>
          <w:p w14:paraId="557247C9" w14:textId="77777777" w:rsidR="00FA3BBF" w:rsidRDefault="00FA3BBF" w:rsidP="00ED670D">
            <w:pPr>
              <w:pStyle w:val="ListParagraph"/>
              <w:numPr>
                <w:ilvl w:val="0"/>
                <w:numId w:val="41"/>
              </w:numPr>
              <w:spacing w:after="0" w:line="240" w:lineRule="auto"/>
              <w:rPr>
                <w:rFonts w:asciiTheme="minorHAnsi" w:eastAsia="Times New Roman" w:hAnsiTheme="minorHAnsi" w:cstheme="minorHAnsi"/>
                <w:bCs/>
                <w:color w:val="000000"/>
                <w:sz w:val="20"/>
                <w:szCs w:val="20"/>
              </w:rPr>
            </w:pPr>
            <w:r w:rsidRPr="00ED670D">
              <w:rPr>
                <w:rFonts w:asciiTheme="minorHAnsi" w:eastAsia="Times New Roman" w:hAnsiTheme="minorHAnsi" w:cstheme="minorHAnsi"/>
                <w:bCs/>
                <w:color w:val="000000"/>
                <w:sz w:val="20"/>
                <w:szCs w:val="20"/>
              </w:rPr>
              <w:t>Q</w:t>
            </w:r>
            <w:r w:rsidR="00ED670D">
              <w:rPr>
                <w:rFonts w:asciiTheme="minorHAnsi" w:eastAsia="Times New Roman" w:hAnsiTheme="minorHAnsi" w:cstheme="minorHAnsi"/>
                <w:bCs/>
                <w:color w:val="000000"/>
                <w:sz w:val="20"/>
                <w:szCs w:val="20"/>
              </w:rPr>
              <w:t xml:space="preserve">uestions and </w:t>
            </w:r>
            <w:r w:rsidRPr="00ED670D">
              <w:rPr>
                <w:rFonts w:asciiTheme="minorHAnsi" w:eastAsia="Times New Roman" w:hAnsiTheme="minorHAnsi" w:cstheme="minorHAnsi"/>
                <w:bCs/>
                <w:color w:val="000000"/>
                <w:sz w:val="20"/>
                <w:szCs w:val="20"/>
              </w:rPr>
              <w:t>A</w:t>
            </w:r>
            <w:r w:rsidR="00ED670D">
              <w:rPr>
                <w:rFonts w:asciiTheme="minorHAnsi" w:eastAsia="Times New Roman" w:hAnsiTheme="minorHAnsi" w:cstheme="minorHAnsi"/>
                <w:bCs/>
                <w:color w:val="000000"/>
                <w:sz w:val="20"/>
                <w:szCs w:val="20"/>
              </w:rPr>
              <w:t>nswers</w:t>
            </w:r>
            <w:r w:rsidR="00446DC5">
              <w:rPr>
                <w:rFonts w:asciiTheme="minorHAnsi" w:eastAsia="Times New Roman" w:hAnsiTheme="minorHAnsi" w:cstheme="minorHAnsi"/>
                <w:bCs/>
                <w:color w:val="000000"/>
                <w:sz w:val="20"/>
                <w:szCs w:val="20"/>
              </w:rPr>
              <w:t xml:space="preserve"> (2</w:t>
            </w:r>
            <w:r w:rsidR="00ED670D" w:rsidRPr="00ED670D">
              <w:rPr>
                <w:rFonts w:asciiTheme="minorHAnsi" w:eastAsia="Times New Roman" w:hAnsiTheme="minorHAnsi" w:cstheme="minorHAnsi"/>
                <w:bCs/>
                <w:color w:val="000000"/>
                <w:sz w:val="20"/>
                <w:szCs w:val="20"/>
              </w:rPr>
              <w:t>0m)</w:t>
            </w:r>
          </w:p>
          <w:p w14:paraId="33722AB8" w14:textId="7A32C77B" w:rsidR="00BE33DD" w:rsidRPr="00ED670D" w:rsidRDefault="00BE33DD" w:rsidP="00ED670D">
            <w:pPr>
              <w:pStyle w:val="ListParagraph"/>
              <w:numPr>
                <w:ilvl w:val="0"/>
                <w:numId w:val="41"/>
              </w:num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ZUG - introduction</w:t>
            </w:r>
          </w:p>
        </w:tc>
        <w:tc>
          <w:tcPr>
            <w:tcW w:w="1939" w:type="dxa"/>
          </w:tcPr>
          <w:p w14:paraId="7EAD2EF7" w14:textId="609EA938" w:rsidR="00FA3BBF" w:rsidRDefault="006039D0"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GIZ</w:t>
            </w:r>
            <w:r w:rsidR="00FA3BBF">
              <w:rPr>
                <w:rFonts w:asciiTheme="minorHAnsi" w:eastAsia="Times New Roman" w:hAnsiTheme="minorHAnsi" w:cstheme="minorHAnsi"/>
                <w:bCs/>
                <w:color w:val="000000"/>
                <w:sz w:val="20"/>
                <w:szCs w:val="20"/>
              </w:rPr>
              <w:t xml:space="preserve"> rep</w:t>
            </w:r>
          </w:p>
          <w:p w14:paraId="44C30490" w14:textId="77777777" w:rsidR="00FA3BBF" w:rsidRDefault="00FA3BBF" w:rsidP="00FA3BBF">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SSME rep/ LSE rep/ BSSE rep</w:t>
            </w:r>
          </w:p>
          <w:p w14:paraId="04F9AAC5" w14:textId="77777777" w:rsidR="00FA3BBF" w:rsidRDefault="00FA3BBF" w:rsidP="00FA3BBF">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Facilitator</w:t>
            </w:r>
          </w:p>
          <w:p w14:paraId="7FB2062C" w14:textId="5FA07043" w:rsidR="00BE33DD" w:rsidRPr="00CC1961" w:rsidRDefault="00BE33DD" w:rsidP="00FA3BBF">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ZUG</w:t>
            </w:r>
          </w:p>
        </w:tc>
      </w:tr>
      <w:tr w:rsidR="00F24E4D" w:rsidRPr="00F96505" w14:paraId="121E2AF2" w14:textId="3BDC6F32"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hideMark/>
          </w:tcPr>
          <w:p w14:paraId="2E841650" w14:textId="4362B1F5" w:rsidR="00F24E4D" w:rsidRPr="00CC1961" w:rsidRDefault="00496427"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15.</w:t>
            </w:r>
            <w:r w:rsidR="00BE33DD">
              <w:rPr>
                <w:rFonts w:asciiTheme="minorHAnsi" w:eastAsia="Times New Roman" w:hAnsiTheme="minorHAnsi" w:cstheme="minorHAnsi"/>
                <w:bCs/>
                <w:color w:val="000000"/>
                <w:sz w:val="20"/>
                <w:szCs w:val="20"/>
              </w:rPr>
              <w:t>45</w:t>
            </w:r>
            <w:r>
              <w:rPr>
                <w:rFonts w:asciiTheme="minorHAnsi" w:eastAsia="Times New Roman" w:hAnsiTheme="minorHAnsi" w:cstheme="minorHAnsi"/>
                <w:bCs/>
                <w:color w:val="000000"/>
                <w:sz w:val="20"/>
                <w:szCs w:val="20"/>
              </w:rPr>
              <w:t xml:space="preserve"> – 16.00</w:t>
            </w:r>
          </w:p>
        </w:tc>
        <w:tc>
          <w:tcPr>
            <w:tcW w:w="5528" w:type="dxa"/>
            <w:noWrap/>
            <w:hideMark/>
          </w:tcPr>
          <w:p w14:paraId="1C58B4D6" w14:textId="35044308" w:rsidR="00F24E4D" w:rsidRPr="00CC1961" w:rsidRDefault="00F24E4D" w:rsidP="00F96505">
            <w:pPr>
              <w:spacing w:after="0" w:line="240" w:lineRule="auto"/>
              <w:jc w:val="center"/>
              <w:rPr>
                <w:rFonts w:asciiTheme="minorHAnsi" w:eastAsia="Times New Roman" w:hAnsiTheme="minorHAnsi" w:cstheme="minorHAnsi"/>
                <w:bCs/>
                <w:i/>
                <w:color w:val="000000"/>
                <w:sz w:val="20"/>
                <w:szCs w:val="20"/>
              </w:rPr>
            </w:pPr>
            <w:r w:rsidRPr="00CC1961">
              <w:rPr>
                <w:rFonts w:asciiTheme="minorHAnsi" w:eastAsia="Times New Roman" w:hAnsiTheme="minorHAnsi" w:cstheme="minorHAnsi"/>
                <w:bCs/>
                <w:i/>
                <w:color w:val="000000"/>
                <w:sz w:val="20"/>
                <w:szCs w:val="20"/>
              </w:rPr>
              <w:t>Coffee</w:t>
            </w:r>
            <w:r w:rsidR="00496427">
              <w:rPr>
                <w:rFonts w:asciiTheme="minorHAnsi" w:eastAsia="Times New Roman" w:hAnsiTheme="minorHAnsi" w:cstheme="minorHAnsi"/>
                <w:bCs/>
                <w:i/>
                <w:color w:val="000000"/>
                <w:sz w:val="20"/>
                <w:szCs w:val="20"/>
              </w:rPr>
              <w:t>/tea</w:t>
            </w:r>
            <w:r w:rsidRPr="00CC1961">
              <w:rPr>
                <w:rFonts w:asciiTheme="minorHAnsi" w:eastAsia="Times New Roman" w:hAnsiTheme="minorHAnsi" w:cstheme="minorHAnsi"/>
                <w:bCs/>
                <w:i/>
                <w:color w:val="000000"/>
                <w:sz w:val="20"/>
                <w:szCs w:val="20"/>
              </w:rPr>
              <w:t xml:space="preserve"> break</w:t>
            </w:r>
          </w:p>
        </w:tc>
        <w:tc>
          <w:tcPr>
            <w:tcW w:w="1939" w:type="dxa"/>
          </w:tcPr>
          <w:p w14:paraId="12A2A6BC" w14:textId="77777777" w:rsidR="00F24E4D" w:rsidRPr="00CC1961" w:rsidRDefault="00F24E4D" w:rsidP="00F24E4D">
            <w:pPr>
              <w:spacing w:after="0" w:line="240" w:lineRule="auto"/>
              <w:rPr>
                <w:rFonts w:asciiTheme="minorHAnsi" w:eastAsia="Times New Roman" w:hAnsiTheme="minorHAnsi" w:cstheme="minorHAnsi"/>
                <w:bCs/>
                <w:i/>
                <w:color w:val="000000"/>
                <w:sz w:val="20"/>
                <w:szCs w:val="20"/>
              </w:rPr>
            </w:pPr>
          </w:p>
        </w:tc>
      </w:tr>
      <w:tr w:rsidR="00F24E4D" w:rsidRPr="00F96505" w14:paraId="25FAFE5C" w14:textId="04E33E69"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2A62380B" w14:textId="5E21BDCC" w:rsidR="00496427" w:rsidRPr="00CC1961" w:rsidRDefault="00496427"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16.00 – 17.15</w:t>
            </w:r>
          </w:p>
        </w:tc>
        <w:tc>
          <w:tcPr>
            <w:tcW w:w="5528" w:type="dxa"/>
            <w:noWrap/>
            <w:hideMark/>
          </w:tcPr>
          <w:p w14:paraId="61444114" w14:textId="57C241B8" w:rsidR="00F24E4D" w:rsidRPr="00CC1961" w:rsidRDefault="00F24E4D" w:rsidP="00F96505">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 xml:space="preserve">Facilitated </w:t>
            </w:r>
            <w:r w:rsidR="00ED670D">
              <w:rPr>
                <w:rFonts w:asciiTheme="minorHAnsi" w:eastAsia="Times New Roman" w:hAnsiTheme="minorHAnsi" w:cstheme="minorHAnsi"/>
                <w:bCs/>
                <w:color w:val="000000"/>
                <w:sz w:val="20"/>
                <w:szCs w:val="20"/>
              </w:rPr>
              <w:t xml:space="preserve">panel </w:t>
            </w:r>
            <w:r w:rsidRPr="00CC1961">
              <w:rPr>
                <w:rFonts w:asciiTheme="minorHAnsi" w:eastAsia="Times New Roman" w:hAnsiTheme="minorHAnsi" w:cstheme="minorHAnsi"/>
                <w:bCs/>
                <w:color w:val="000000"/>
                <w:sz w:val="20"/>
                <w:szCs w:val="20"/>
              </w:rPr>
              <w:t>discussion on</w:t>
            </w:r>
            <w:r w:rsidR="00ED670D">
              <w:rPr>
                <w:rFonts w:asciiTheme="minorHAnsi" w:eastAsia="Times New Roman" w:hAnsiTheme="minorHAnsi" w:cstheme="minorHAnsi"/>
                <w:bCs/>
                <w:color w:val="000000"/>
                <w:sz w:val="20"/>
                <w:szCs w:val="20"/>
              </w:rPr>
              <w:t xml:space="preserve"> the results of</w:t>
            </w:r>
            <w:r w:rsidRPr="00CC1961">
              <w:rPr>
                <w:rFonts w:asciiTheme="minorHAnsi" w:eastAsia="Times New Roman" w:hAnsiTheme="minorHAnsi" w:cstheme="minorHAnsi"/>
                <w:bCs/>
                <w:color w:val="000000"/>
                <w:sz w:val="20"/>
                <w:szCs w:val="20"/>
              </w:rPr>
              <w:t xml:space="preserve"> </w:t>
            </w:r>
            <w:r w:rsidR="006039D0">
              <w:rPr>
                <w:rFonts w:asciiTheme="minorHAnsi" w:eastAsia="Times New Roman" w:hAnsiTheme="minorHAnsi" w:cstheme="minorHAnsi"/>
                <w:bCs/>
                <w:color w:val="000000"/>
                <w:sz w:val="20"/>
                <w:szCs w:val="20"/>
              </w:rPr>
              <w:t>in-country dialogues</w:t>
            </w:r>
            <w:r w:rsidR="00ED670D">
              <w:rPr>
                <w:rFonts w:asciiTheme="minorHAnsi" w:eastAsia="Times New Roman" w:hAnsiTheme="minorHAnsi" w:cstheme="minorHAnsi"/>
                <w:bCs/>
                <w:color w:val="000000"/>
                <w:sz w:val="20"/>
                <w:szCs w:val="20"/>
              </w:rPr>
              <w:t xml:space="preserve"> with relevance to respective seascape</w:t>
            </w:r>
          </w:p>
          <w:p w14:paraId="3A34A3C7" w14:textId="0B1CD6AA" w:rsidR="00F24E4D" w:rsidRDefault="006039D0" w:rsidP="00ED670D">
            <w:pPr>
              <w:pStyle w:val="BulletList1"/>
              <w:numPr>
                <w:ilvl w:val="0"/>
                <w:numId w:val="42"/>
              </w:numPr>
              <w:spacing w:before="0" w:after="0" w:line="240" w:lineRule="auto"/>
              <w:rPr>
                <w:rFonts w:asciiTheme="minorHAnsi" w:hAnsiTheme="minorHAnsi" w:cstheme="minorHAnsi"/>
                <w:sz w:val="20"/>
                <w:szCs w:val="20"/>
              </w:rPr>
            </w:pPr>
            <w:r>
              <w:rPr>
                <w:rFonts w:asciiTheme="minorHAnsi" w:hAnsiTheme="minorHAnsi" w:cstheme="minorHAnsi"/>
                <w:sz w:val="20"/>
                <w:szCs w:val="20"/>
              </w:rPr>
              <w:t xml:space="preserve">Country </w:t>
            </w:r>
            <w:r w:rsidR="003E4F45">
              <w:rPr>
                <w:rFonts w:asciiTheme="minorHAnsi" w:hAnsiTheme="minorHAnsi" w:cstheme="minorHAnsi"/>
                <w:sz w:val="20"/>
                <w:szCs w:val="20"/>
              </w:rPr>
              <w:t xml:space="preserve">coordinators </w:t>
            </w:r>
            <w:r w:rsidR="00ED670D">
              <w:rPr>
                <w:rFonts w:asciiTheme="minorHAnsi" w:hAnsiTheme="minorHAnsi" w:cstheme="minorHAnsi"/>
                <w:sz w:val="20"/>
                <w:szCs w:val="20"/>
              </w:rPr>
              <w:t>as relevant will briefly present results from in-country dialogues and make connections to specific seascape regional collaboration options</w:t>
            </w:r>
            <w:r w:rsidR="00307317">
              <w:rPr>
                <w:rFonts w:asciiTheme="minorHAnsi" w:hAnsiTheme="minorHAnsi" w:cstheme="minorHAnsi"/>
                <w:sz w:val="20"/>
                <w:szCs w:val="20"/>
              </w:rPr>
              <w:t xml:space="preserve"> (30m</w:t>
            </w:r>
            <w:r w:rsidR="00ED670D">
              <w:rPr>
                <w:rFonts w:asciiTheme="minorHAnsi" w:hAnsiTheme="minorHAnsi" w:cstheme="minorHAnsi"/>
                <w:sz w:val="20"/>
                <w:szCs w:val="20"/>
              </w:rPr>
              <w:t>)</w:t>
            </w:r>
          </w:p>
          <w:p w14:paraId="150CC555" w14:textId="3CA55C1D" w:rsidR="00ED670D" w:rsidRPr="00CC1961" w:rsidRDefault="00ED670D" w:rsidP="00ED670D">
            <w:pPr>
              <w:pStyle w:val="BulletList1"/>
              <w:numPr>
                <w:ilvl w:val="0"/>
                <w:numId w:val="42"/>
              </w:numPr>
              <w:spacing w:before="0" w:after="0" w:line="240" w:lineRule="auto"/>
              <w:rPr>
                <w:rFonts w:asciiTheme="minorHAnsi" w:hAnsiTheme="minorHAnsi" w:cstheme="minorHAnsi"/>
                <w:sz w:val="20"/>
                <w:szCs w:val="20"/>
              </w:rPr>
            </w:pPr>
            <w:r>
              <w:rPr>
                <w:rFonts w:asciiTheme="minorHAnsi" w:hAnsiTheme="minorHAnsi" w:cstheme="minorHAnsi"/>
                <w:sz w:val="20"/>
                <w:szCs w:val="20"/>
              </w:rPr>
              <w:t>Discussion around 2-3 main questions introduced by facilitator</w:t>
            </w:r>
            <w:r w:rsidR="00307317">
              <w:rPr>
                <w:rFonts w:asciiTheme="minorHAnsi" w:hAnsiTheme="minorHAnsi" w:cstheme="minorHAnsi"/>
                <w:sz w:val="20"/>
                <w:szCs w:val="20"/>
              </w:rPr>
              <w:t xml:space="preserve"> (45m)</w:t>
            </w:r>
          </w:p>
        </w:tc>
        <w:tc>
          <w:tcPr>
            <w:tcW w:w="1939" w:type="dxa"/>
          </w:tcPr>
          <w:p w14:paraId="1CDDF9E5" w14:textId="4EFBB35F" w:rsidR="00F24E4D" w:rsidRPr="00CC1961" w:rsidRDefault="00F24E4D" w:rsidP="00F96505">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Panelists to be confirmed</w:t>
            </w:r>
            <w:r w:rsidR="00ED670D">
              <w:rPr>
                <w:rFonts w:asciiTheme="minorHAnsi" w:eastAsia="Times New Roman" w:hAnsiTheme="minorHAnsi" w:cstheme="minorHAnsi"/>
                <w:bCs/>
                <w:color w:val="000000"/>
                <w:sz w:val="20"/>
                <w:szCs w:val="20"/>
              </w:rPr>
              <w:t xml:space="preserve"> and prepared to make connections with the seascape thinking – identify 2-3 main questions</w:t>
            </w:r>
          </w:p>
        </w:tc>
      </w:tr>
      <w:tr w:rsidR="00F24E4D" w:rsidRPr="00F96505" w14:paraId="04E5B394" w14:textId="071002E0" w:rsidTr="00E537BE">
        <w:trPr>
          <w:cnfStyle w:val="000000100000" w:firstRow="0" w:lastRow="0" w:firstColumn="0" w:lastColumn="0" w:oddVBand="0" w:evenVBand="0" w:oddHBand="1" w:evenHBand="0" w:firstRowFirstColumn="0" w:firstRowLastColumn="0" w:lastRowFirstColumn="0" w:lastRowLastColumn="0"/>
          <w:trHeight w:val="288"/>
        </w:trPr>
        <w:tc>
          <w:tcPr>
            <w:tcW w:w="1560" w:type="dxa"/>
            <w:noWrap/>
          </w:tcPr>
          <w:p w14:paraId="730519AF" w14:textId="5A636FA6" w:rsidR="00496427" w:rsidRPr="00CC1961" w:rsidRDefault="00E537BE"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17.15</w:t>
            </w:r>
          </w:p>
        </w:tc>
        <w:tc>
          <w:tcPr>
            <w:tcW w:w="5528" w:type="dxa"/>
            <w:noWrap/>
            <w:hideMark/>
          </w:tcPr>
          <w:p w14:paraId="25B75286" w14:textId="58D588ED" w:rsidR="00F24E4D" w:rsidRPr="00CC1961" w:rsidRDefault="00E537BE" w:rsidP="0069683D">
            <w:pPr>
              <w:spacing w:after="0" w:line="240" w:lineRule="auto"/>
              <w:jc w:val="center"/>
              <w:rPr>
                <w:rFonts w:asciiTheme="minorHAnsi" w:eastAsia="Times New Roman" w:hAnsiTheme="minorHAnsi" w:cstheme="minorHAnsi"/>
                <w:bCs/>
                <w:i/>
                <w:color w:val="000000"/>
                <w:sz w:val="20"/>
                <w:szCs w:val="20"/>
              </w:rPr>
            </w:pPr>
            <w:r>
              <w:rPr>
                <w:rFonts w:asciiTheme="minorHAnsi" w:eastAsia="Times New Roman" w:hAnsiTheme="minorHAnsi" w:cstheme="minorHAnsi"/>
                <w:bCs/>
                <w:i/>
                <w:color w:val="000000"/>
                <w:sz w:val="20"/>
                <w:szCs w:val="20"/>
              </w:rPr>
              <w:t>End for the day</w:t>
            </w:r>
          </w:p>
        </w:tc>
        <w:tc>
          <w:tcPr>
            <w:tcW w:w="1939" w:type="dxa"/>
          </w:tcPr>
          <w:p w14:paraId="0C4AFD95" w14:textId="77777777" w:rsidR="00F24E4D" w:rsidRPr="00CC1961" w:rsidRDefault="00F24E4D" w:rsidP="00F96505">
            <w:pPr>
              <w:spacing w:after="0" w:line="240" w:lineRule="auto"/>
              <w:jc w:val="center"/>
              <w:rPr>
                <w:rFonts w:asciiTheme="minorHAnsi" w:eastAsia="Times New Roman" w:hAnsiTheme="minorHAnsi" w:cstheme="minorHAnsi"/>
                <w:bCs/>
                <w:i/>
                <w:color w:val="000000"/>
                <w:sz w:val="20"/>
                <w:szCs w:val="20"/>
              </w:rPr>
            </w:pPr>
          </w:p>
        </w:tc>
      </w:tr>
      <w:tr w:rsidR="00496427" w:rsidRPr="00F96505" w14:paraId="174B06A7" w14:textId="77777777"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tcPr>
          <w:p w14:paraId="57D407F6" w14:textId="77777777" w:rsidR="00496427" w:rsidRPr="00CC1961" w:rsidRDefault="00496427" w:rsidP="00EF3CB3">
            <w:pPr>
              <w:spacing w:after="0" w:line="240" w:lineRule="auto"/>
              <w:rPr>
                <w:rFonts w:asciiTheme="minorHAnsi" w:eastAsia="Times New Roman" w:hAnsiTheme="minorHAnsi" w:cstheme="minorHAnsi"/>
                <w:bCs/>
                <w:color w:val="000000"/>
                <w:sz w:val="20"/>
                <w:szCs w:val="20"/>
              </w:rPr>
            </w:pPr>
          </w:p>
        </w:tc>
        <w:tc>
          <w:tcPr>
            <w:tcW w:w="5528" w:type="dxa"/>
            <w:noWrap/>
          </w:tcPr>
          <w:p w14:paraId="7C425A2E" w14:textId="2EFFF341" w:rsidR="00496427" w:rsidRPr="00496427" w:rsidRDefault="00496427" w:rsidP="00496427">
            <w:pPr>
              <w:spacing w:after="0" w:line="240" w:lineRule="auto"/>
              <w:jc w:val="center"/>
              <w:rPr>
                <w:rFonts w:asciiTheme="minorHAnsi" w:eastAsia="Times New Roman" w:hAnsiTheme="minorHAnsi" w:cstheme="minorHAnsi"/>
                <w:b/>
                <w:bCs/>
                <w:color w:val="000000"/>
                <w:sz w:val="20"/>
                <w:szCs w:val="20"/>
              </w:rPr>
            </w:pPr>
            <w:r w:rsidRPr="00496427">
              <w:rPr>
                <w:rFonts w:asciiTheme="minorHAnsi" w:eastAsia="Times New Roman" w:hAnsiTheme="minorHAnsi" w:cstheme="minorHAnsi"/>
                <w:b/>
                <w:bCs/>
                <w:color w:val="000000"/>
                <w:sz w:val="20"/>
                <w:szCs w:val="20"/>
              </w:rPr>
              <w:t>Second half day</w:t>
            </w:r>
          </w:p>
        </w:tc>
        <w:tc>
          <w:tcPr>
            <w:tcW w:w="1939" w:type="dxa"/>
          </w:tcPr>
          <w:p w14:paraId="188A938B" w14:textId="77777777" w:rsidR="00496427" w:rsidRDefault="00496427" w:rsidP="00F96505">
            <w:pPr>
              <w:spacing w:after="0" w:line="240" w:lineRule="auto"/>
              <w:rPr>
                <w:rFonts w:asciiTheme="minorHAnsi" w:eastAsia="Times New Roman" w:hAnsiTheme="minorHAnsi" w:cstheme="minorHAnsi"/>
                <w:bCs/>
                <w:color w:val="000000"/>
                <w:sz w:val="20"/>
                <w:szCs w:val="20"/>
              </w:rPr>
            </w:pPr>
          </w:p>
        </w:tc>
      </w:tr>
      <w:tr w:rsidR="00F24E4D" w:rsidRPr="00F96505" w14:paraId="5EC410E3" w14:textId="33EEE511"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hideMark/>
          </w:tcPr>
          <w:p w14:paraId="26585F72" w14:textId="20413A80" w:rsidR="00E537BE" w:rsidRPr="00CC1961" w:rsidRDefault="00F24E4D" w:rsidP="00E537BE">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13.15 -</w:t>
            </w:r>
            <w:r w:rsidR="00EF3CB3" w:rsidRPr="00CC1961">
              <w:rPr>
                <w:rFonts w:asciiTheme="minorHAnsi" w:eastAsia="Times New Roman" w:hAnsiTheme="minorHAnsi" w:cstheme="minorHAnsi"/>
                <w:bCs/>
                <w:color w:val="000000"/>
                <w:sz w:val="20"/>
                <w:szCs w:val="20"/>
              </w:rPr>
              <w:t xml:space="preserve"> </w:t>
            </w:r>
            <w:r w:rsidRPr="00CC1961">
              <w:rPr>
                <w:rFonts w:asciiTheme="minorHAnsi" w:eastAsia="Times New Roman" w:hAnsiTheme="minorHAnsi" w:cstheme="minorHAnsi"/>
                <w:bCs/>
                <w:color w:val="000000"/>
                <w:sz w:val="20"/>
                <w:szCs w:val="20"/>
              </w:rPr>
              <w:t>14.</w:t>
            </w:r>
            <w:r w:rsidR="00BE33DD">
              <w:rPr>
                <w:rFonts w:asciiTheme="minorHAnsi" w:eastAsia="Times New Roman" w:hAnsiTheme="minorHAnsi" w:cstheme="minorHAnsi"/>
                <w:bCs/>
                <w:color w:val="000000"/>
                <w:sz w:val="20"/>
                <w:szCs w:val="20"/>
              </w:rPr>
              <w:t>15</w:t>
            </w:r>
          </w:p>
          <w:p w14:paraId="7B26E085" w14:textId="12F2D5AD" w:rsidR="00496427" w:rsidRPr="00CC1961" w:rsidRDefault="00496427" w:rsidP="00EF3CB3">
            <w:pPr>
              <w:spacing w:after="0" w:line="240" w:lineRule="auto"/>
              <w:rPr>
                <w:rFonts w:asciiTheme="minorHAnsi" w:eastAsia="Times New Roman" w:hAnsiTheme="minorHAnsi" w:cstheme="minorHAnsi"/>
                <w:bCs/>
                <w:color w:val="000000"/>
                <w:sz w:val="20"/>
                <w:szCs w:val="20"/>
              </w:rPr>
            </w:pPr>
          </w:p>
        </w:tc>
        <w:tc>
          <w:tcPr>
            <w:tcW w:w="5528" w:type="dxa"/>
            <w:noWrap/>
            <w:hideMark/>
          </w:tcPr>
          <w:p w14:paraId="08226526" w14:textId="3969A040" w:rsidR="00BE33DD" w:rsidRDefault="00BE33DD" w:rsidP="00ED670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Summary of the first day (15)</w:t>
            </w:r>
          </w:p>
          <w:p w14:paraId="20870F20" w14:textId="1516009E" w:rsidR="00ED670D" w:rsidRDefault="00ED670D" w:rsidP="00ED670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The logic framework – what is the preferred i</w:t>
            </w:r>
            <w:r w:rsidR="00BA431E" w:rsidRPr="00CC1961">
              <w:rPr>
                <w:rFonts w:asciiTheme="minorHAnsi" w:eastAsia="Times New Roman" w:hAnsiTheme="minorHAnsi" w:cstheme="minorHAnsi"/>
                <w:bCs/>
                <w:color w:val="000000"/>
                <w:sz w:val="20"/>
                <w:szCs w:val="20"/>
              </w:rPr>
              <w:t>mpact</w:t>
            </w:r>
            <w:r w:rsidR="00307317">
              <w:rPr>
                <w:rFonts w:asciiTheme="minorHAnsi" w:eastAsia="Times New Roman" w:hAnsiTheme="minorHAnsi" w:cstheme="minorHAnsi"/>
                <w:bCs/>
                <w:color w:val="000000"/>
                <w:sz w:val="20"/>
                <w:szCs w:val="20"/>
              </w:rPr>
              <w:t xml:space="preserve"> (30m)</w:t>
            </w:r>
            <w:r w:rsidR="00BA431E" w:rsidRPr="00CC1961">
              <w:rPr>
                <w:rFonts w:asciiTheme="minorHAnsi" w:eastAsia="Times New Roman" w:hAnsiTheme="minorHAnsi" w:cstheme="minorHAnsi"/>
                <w:bCs/>
                <w:color w:val="000000"/>
                <w:sz w:val="20"/>
                <w:szCs w:val="20"/>
              </w:rPr>
              <w:t xml:space="preserve"> </w:t>
            </w:r>
          </w:p>
          <w:p w14:paraId="1D805185" w14:textId="569A1513" w:rsidR="00F24E4D" w:rsidRPr="00CC1961" w:rsidRDefault="00BA431E" w:rsidP="00ED670D">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Questions and Answers</w:t>
            </w:r>
            <w:r w:rsidR="00307317">
              <w:rPr>
                <w:rFonts w:asciiTheme="minorHAnsi" w:eastAsia="Times New Roman" w:hAnsiTheme="minorHAnsi" w:cstheme="minorHAnsi"/>
                <w:bCs/>
                <w:color w:val="000000"/>
                <w:sz w:val="20"/>
                <w:szCs w:val="20"/>
              </w:rPr>
              <w:t xml:space="preserve"> (15m)</w:t>
            </w:r>
          </w:p>
        </w:tc>
        <w:tc>
          <w:tcPr>
            <w:tcW w:w="1939" w:type="dxa"/>
          </w:tcPr>
          <w:p w14:paraId="61FE8813" w14:textId="77777777" w:rsidR="00F24E4D" w:rsidRDefault="00BE33DD" w:rsidP="00F96505">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Facilitator</w:t>
            </w:r>
          </w:p>
          <w:p w14:paraId="6ED68FE5" w14:textId="533279C4" w:rsidR="00BE33DD" w:rsidRPr="00CC1961" w:rsidRDefault="00BE33DD" w:rsidP="00F96505">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GIZ</w:t>
            </w:r>
          </w:p>
        </w:tc>
      </w:tr>
      <w:tr w:rsidR="00F24E4D" w:rsidRPr="00F96505" w14:paraId="6D39E33D" w14:textId="385B3269"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22C8CFCD" w14:textId="5F7A137D" w:rsidR="00496427" w:rsidRPr="00CC1961" w:rsidRDefault="00307317" w:rsidP="00F24E4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14.</w:t>
            </w:r>
            <w:r w:rsidR="009C763F">
              <w:rPr>
                <w:rFonts w:asciiTheme="minorHAnsi" w:eastAsia="Times New Roman" w:hAnsiTheme="minorHAnsi" w:cstheme="minorHAnsi"/>
                <w:bCs/>
                <w:color w:val="000000"/>
                <w:sz w:val="20"/>
                <w:szCs w:val="20"/>
              </w:rPr>
              <w:t>15</w:t>
            </w:r>
            <w:r>
              <w:rPr>
                <w:rFonts w:asciiTheme="minorHAnsi" w:eastAsia="Times New Roman" w:hAnsiTheme="minorHAnsi" w:cstheme="minorHAnsi"/>
                <w:bCs/>
                <w:color w:val="000000"/>
                <w:sz w:val="20"/>
                <w:szCs w:val="20"/>
              </w:rPr>
              <w:t xml:space="preserve"> - 14.</w:t>
            </w:r>
            <w:r w:rsidR="009C763F">
              <w:rPr>
                <w:rFonts w:asciiTheme="minorHAnsi" w:eastAsia="Times New Roman" w:hAnsiTheme="minorHAnsi" w:cstheme="minorHAnsi"/>
                <w:bCs/>
                <w:color w:val="000000"/>
                <w:sz w:val="20"/>
                <w:szCs w:val="20"/>
              </w:rPr>
              <w:t>45</w:t>
            </w:r>
          </w:p>
        </w:tc>
        <w:tc>
          <w:tcPr>
            <w:tcW w:w="5528" w:type="dxa"/>
            <w:noWrap/>
            <w:hideMark/>
          </w:tcPr>
          <w:p w14:paraId="0CD89E34" w14:textId="06DD7FF9" w:rsidR="00F24E4D" w:rsidRPr="00CC1961" w:rsidRDefault="00307317" w:rsidP="00307317">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Work session 1 – </w:t>
            </w:r>
            <w:r w:rsidR="00736B78">
              <w:rPr>
                <w:rFonts w:asciiTheme="minorHAnsi" w:eastAsia="Times New Roman" w:hAnsiTheme="minorHAnsi" w:cstheme="minorHAnsi"/>
                <w:bCs/>
                <w:color w:val="000000"/>
                <w:sz w:val="20"/>
                <w:szCs w:val="20"/>
              </w:rPr>
              <w:t>CTI level</w:t>
            </w:r>
            <w:r w:rsidR="00A13639">
              <w:rPr>
                <w:rFonts w:asciiTheme="minorHAnsi" w:eastAsia="Times New Roman" w:hAnsiTheme="minorHAnsi" w:cstheme="minorHAnsi"/>
                <w:bCs/>
                <w:color w:val="000000"/>
                <w:sz w:val="20"/>
                <w:szCs w:val="20"/>
              </w:rPr>
              <w:t xml:space="preserve"> outcomes/outputs and tentative activities</w:t>
            </w:r>
          </w:p>
        </w:tc>
        <w:tc>
          <w:tcPr>
            <w:tcW w:w="1939" w:type="dxa"/>
          </w:tcPr>
          <w:p w14:paraId="1DA9C77B" w14:textId="2A0F70E6" w:rsidR="00F24E4D" w:rsidRPr="00CC1961" w:rsidRDefault="00F24E4D" w:rsidP="00496427">
            <w:pPr>
              <w:spacing w:after="0" w:line="240" w:lineRule="auto"/>
              <w:rPr>
                <w:rFonts w:asciiTheme="minorHAnsi" w:eastAsia="Times New Roman" w:hAnsiTheme="minorHAnsi" w:cstheme="minorHAnsi"/>
                <w:bCs/>
                <w:color w:val="000000"/>
                <w:sz w:val="20"/>
                <w:szCs w:val="20"/>
              </w:rPr>
            </w:pPr>
          </w:p>
        </w:tc>
      </w:tr>
      <w:tr w:rsidR="00307317" w:rsidRPr="00F96505" w14:paraId="73FC6361" w14:textId="77777777"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tcPr>
          <w:p w14:paraId="4076F4E0" w14:textId="3BB1F439" w:rsidR="00496427" w:rsidRPr="00CC1961" w:rsidRDefault="00307317" w:rsidP="00E537BE">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14.</w:t>
            </w:r>
            <w:r w:rsidR="009C763F">
              <w:rPr>
                <w:rFonts w:asciiTheme="minorHAnsi" w:eastAsia="Times New Roman" w:hAnsiTheme="minorHAnsi" w:cstheme="minorHAnsi"/>
                <w:bCs/>
                <w:color w:val="000000"/>
                <w:sz w:val="20"/>
                <w:szCs w:val="20"/>
              </w:rPr>
              <w:t>45</w:t>
            </w:r>
            <w:r>
              <w:rPr>
                <w:rFonts w:asciiTheme="minorHAnsi" w:eastAsia="Times New Roman" w:hAnsiTheme="minorHAnsi" w:cstheme="minorHAnsi"/>
                <w:bCs/>
                <w:color w:val="000000"/>
                <w:sz w:val="20"/>
                <w:szCs w:val="20"/>
              </w:rPr>
              <w:t xml:space="preserve"> – 15.00</w:t>
            </w:r>
            <w:r w:rsidR="00496427">
              <w:rPr>
                <w:rFonts w:asciiTheme="minorHAnsi" w:eastAsia="Times New Roman" w:hAnsiTheme="minorHAnsi" w:cstheme="minorHAnsi"/>
                <w:bCs/>
                <w:color w:val="000000"/>
                <w:sz w:val="20"/>
                <w:szCs w:val="20"/>
              </w:rPr>
              <w:t xml:space="preserve"> </w:t>
            </w:r>
          </w:p>
        </w:tc>
        <w:tc>
          <w:tcPr>
            <w:tcW w:w="5528" w:type="dxa"/>
            <w:noWrap/>
          </w:tcPr>
          <w:p w14:paraId="2E9D0A32" w14:textId="73A2FB5B" w:rsidR="00307317" w:rsidRDefault="00307317" w:rsidP="00307317">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Work session 2 –</w:t>
            </w:r>
            <w:r w:rsidR="00A13639">
              <w:rPr>
                <w:rFonts w:asciiTheme="minorHAnsi" w:eastAsia="Times New Roman" w:hAnsiTheme="minorHAnsi" w:cstheme="minorHAnsi"/>
                <w:bCs/>
                <w:color w:val="000000"/>
                <w:sz w:val="20"/>
                <w:szCs w:val="20"/>
              </w:rPr>
              <w:t xml:space="preserve"> Seascape level </w:t>
            </w:r>
          </w:p>
        </w:tc>
        <w:tc>
          <w:tcPr>
            <w:tcW w:w="1939" w:type="dxa"/>
          </w:tcPr>
          <w:p w14:paraId="599CEB51" w14:textId="31FDD868" w:rsidR="00307317" w:rsidRDefault="00307317" w:rsidP="00434069">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Seascape and Country level</w:t>
            </w:r>
          </w:p>
        </w:tc>
      </w:tr>
      <w:tr w:rsidR="00F24E4D" w:rsidRPr="00F96505" w14:paraId="22BC4E44" w14:textId="15566B4A"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60CF9DC2" w14:textId="13162665" w:rsidR="00496427" w:rsidRPr="00CC1961" w:rsidRDefault="00F24E4D" w:rsidP="00E537BE">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15.00 - 15.30</w:t>
            </w:r>
            <w:r w:rsidR="00496427">
              <w:rPr>
                <w:rFonts w:asciiTheme="minorHAnsi" w:eastAsia="Times New Roman" w:hAnsiTheme="minorHAnsi" w:cstheme="minorHAnsi"/>
                <w:bCs/>
                <w:color w:val="000000"/>
                <w:sz w:val="20"/>
                <w:szCs w:val="20"/>
              </w:rPr>
              <w:t xml:space="preserve"> </w:t>
            </w:r>
          </w:p>
        </w:tc>
        <w:tc>
          <w:tcPr>
            <w:tcW w:w="5528" w:type="dxa"/>
            <w:noWrap/>
            <w:hideMark/>
          </w:tcPr>
          <w:p w14:paraId="17E40C65" w14:textId="47A9B047" w:rsidR="00F24E4D" w:rsidRPr="00CC1961" w:rsidRDefault="00307317" w:rsidP="00307317">
            <w:pPr>
              <w:spacing w:after="0" w:line="240" w:lineRule="auto"/>
              <w:rPr>
                <w:rFonts w:asciiTheme="minorHAnsi" w:eastAsia="Times New Roman" w:hAnsiTheme="minorHAnsi" w:cstheme="minorHAnsi"/>
                <w:bCs/>
                <w:i/>
                <w:color w:val="000000"/>
                <w:sz w:val="20"/>
                <w:szCs w:val="20"/>
              </w:rPr>
            </w:pPr>
            <w:r>
              <w:rPr>
                <w:rFonts w:asciiTheme="minorHAnsi" w:eastAsia="Times New Roman" w:hAnsiTheme="minorHAnsi" w:cstheme="minorHAnsi"/>
                <w:bCs/>
                <w:color w:val="000000"/>
                <w:sz w:val="20"/>
                <w:szCs w:val="20"/>
              </w:rPr>
              <w:t xml:space="preserve">Work session 3 – </w:t>
            </w:r>
            <w:r w:rsidR="00A13639">
              <w:rPr>
                <w:rFonts w:asciiTheme="minorHAnsi" w:eastAsia="Times New Roman" w:hAnsiTheme="minorHAnsi" w:cstheme="minorHAnsi"/>
                <w:bCs/>
                <w:color w:val="000000"/>
                <w:sz w:val="20"/>
                <w:szCs w:val="20"/>
              </w:rPr>
              <w:t>country level</w:t>
            </w:r>
          </w:p>
        </w:tc>
        <w:tc>
          <w:tcPr>
            <w:tcW w:w="1939" w:type="dxa"/>
          </w:tcPr>
          <w:p w14:paraId="2F5EB2CD" w14:textId="0E554654" w:rsidR="00F24E4D" w:rsidRPr="00CC1961" w:rsidRDefault="00307317" w:rsidP="00434069">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Country level</w:t>
            </w:r>
          </w:p>
        </w:tc>
      </w:tr>
      <w:tr w:rsidR="00F24E4D" w:rsidRPr="00F96505" w14:paraId="3D464A7A" w14:textId="5EFE2FCC"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hideMark/>
          </w:tcPr>
          <w:p w14:paraId="2D135CCC" w14:textId="5DB02BBE" w:rsidR="00496427" w:rsidRPr="00CC1961" w:rsidRDefault="00F24E4D" w:rsidP="00E537BE">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15.30 - 16.00</w:t>
            </w:r>
            <w:r w:rsidR="00496427">
              <w:rPr>
                <w:rFonts w:asciiTheme="minorHAnsi" w:eastAsia="Times New Roman" w:hAnsiTheme="minorHAnsi" w:cstheme="minorHAnsi"/>
                <w:bCs/>
                <w:color w:val="000000"/>
                <w:sz w:val="20"/>
                <w:szCs w:val="20"/>
              </w:rPr>
              <w:t xml:space="preserve"> </w:t>
            </w:r>
          </w:p>
        </w:tc>
        <w:tc>
          <w:tcPr>
            <w:tcW w:w="5528" w:type="dxa"/>
            <w:noWrap/>
            <w:hideMark/>
          </w:tcPr>
          <w:p w14:paraId="5ADBCCA2" w14:textId="0B58736F" w:rsidR="00F24E4D" w:rsidRPr="00CC1961" w:rsidRDefault="00496427" w:rsidP="00BA431E">
            <w:pPr>
              <w:spacing w:after="0" w:line="240" w:lineRule="auto"/>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i/>
                <w:color w:val="000000"/>
                <w:sz w:val="20"/>
                <w:szCs w:val="20"/>
              </w:rPr>
              <w:t xml:space="preserve">Tea/ </w:t>
            </w:r>
            <w:r w:rsidR="00F24E4D" w:rsidRPr="00CC1961">
              <w:rPr>
                <w:rFonts w:asciiTheme="minorHAnsi" w:eastAsia="Times New Roman" w:hAnsiTheme="minorHAnsi" w:cstheme="minorHAnsi"/>
                <w:bCs/>
                <w:i/>
                <w:color w:val="000000"/>
                <w:sz w:val="20"/>
                <w:szCs w:val="20"/>
              </w:rPr>
              <w:t>Coffee break</w:t>
            </w:r>
            <w:r>
              <w:rPr>
                <w:rFonts w:asciiTheme="minorHAnsi" w:eastAsia="Times New Roman" w:hAnsiTheme="minorHAnsi" w:cstheme="minorHAnsi"/>
                <w:bCs/>
                <w:color w:val="000000"/>
                <w:sz w:val="20"/>
                <w:szCs w:val="20"/>
              </w:rPr>
              <w:t xml:space="preserve"> </w:t>
            </w:r>
          </w:p>
        </w:tc>
        <w:tc>
          <w:tcPr>
            <w:tcW w:w="1939" w:type="dxa"/>
          </w:tcPr>
          <w:p w14:paraId="587C9055" w14:textId="77777777" w:rsidR="00F24E4D" w:rsidRPr="00CC1961" w:rsidRDefault="00F24E4D" w:rsidP="00F96505">
            <w:pPr>
              <w:spacing w:after="0" w:line="240" w:lineRule="auto"/>
              <w:jc w:val="center"/>
              <w:rPr>
                <w:rFonts w:asciiTheme="minorHAnsi" w:eastAsia="Times New Roman" w:hAnsiTheme="minorHAnsi" w:cstheme="minorHAnsi"/>
                <w:bCs/>
                <w:i/>
                <w:color w:val="000000"/>
                <w:sz w:val="20"/>
                <w:szCs w:val="20"/>
              </w:rPr>
            </w:pPr>
          </w:p>
        </w:tc>
      </w:tr>
      <w:tr w:rsidR="00BA431E" w:rsidRPr="00F96505" w14:paraId="2BF70CD5" w14:textId="77777777"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390CB688" w14:textId="025A6E02" w:rsidR="00496427" w:rsidRPr="00CC1961" w:rsidRDefault="00EF3CB3" w:rsidP="00E537BE">
            <w:pPr>
              <w:spacing w:after="0" w:line="240" w:lineRule="auto"/>
              <w:rPr>
                <w:rFonts w:asciiTheme="minorHAnsi" w:eastAsia="Times New Roman" w:hAnsiTheme="minorHAnsi" w:cstheme="minorHAnsi"/>
                <w:bCs/>
                <w:color w:val="FFFFFF" w:themeColor="background1"/>
                <w:sz w:val="20"/>
                <w:szCs w:val="20"/>
              </w:rPr>
            </w:pPr>
            <w:r w:rsidRPr="00CC1961">
              <w:rPr>
                <w:rFonts w:asciiTheme="minorHAnsi" w:eastAsia="Times New Roman" w:hAnsiTheme="minorHAnsi" w:cstheme="minorHAnsi"/>
                <w:bCs/>
                <w:color w:val="000000"/>
                <w:sz w:val="20"/>
                <w:szCs w:val="20"/>
              </w:rPr>
              <w:t>16.00 - 16.3</w:t>
            </w:r>
            <w:r w:rsidR="00BA431E" w:rsidRPr="00CC1961">
              <w:rPr>
                <w:rFonts w:asciiTheme="minorHAnsi" w:eastAsia="Times New Roman" w:hAnsiTheme="minorHAnsi" w:cstheme="minorHAnsi"/>
                <w:bCs/>
                <w:color w:val="000000"/>
                <w:sz w:val="20"/>
                <w:szCs w:val="20"/>
              </w:rPr>
              <w:t>0</w:t>
            </w:r>
            <w:r w:rsidR="00496427">
              <w:rPr>
                <w:rFonts w:asciiTheme="minorHAnsi" w:eastAsia="Times New Roman" w:hAnsiTheme="minorHAnsi" w:cstheme="minorHAnsi"/>
                <w:bCs/>
                <w:color w:val="000000"/>
                <w:sz w:val="20"/>
                <w:szCs w:val="20"/>
              </w:rPr>
              <w:t xml:space="preserve"> </w:t>
            </w:r>
          </w:p>
        </w:tc>
        <w:tc>
          <w:tcPr>
            <w:tcW w:w="5528" w:type="dxa"/>
            <w:noWrap/>
            <w:hideMark/>
          </w:tcPr>
          <w:p w14:paraId="37C35234" w14:textId="7DFD7228" w:rsidR="00BA431E" w:rsidRPr="00CC1961" w:rsidRDefault="00307317" w:rsidP="00EF3CB3">
            <w:pPr>
              <w:spacing w:after="0" w:line="240" w:lineRule="auto"/>
              <w:rPr>
                <w:rFonts w:asciiTheme="minorHAnsi" w:eastAsia="Times New Roman" w:hAnsiTheme="minorHAnsi" w:cstheme="minorHAnsi"/>
                <w:bCs/>
                <w:color w:val="FFFFFF" w:themeColor="background1"/>
                <w:sz w:val="20"/>
                <w:szCs w:val="20"/>
              </w:rPr>
            </w:pPr>
            <w:r>
              <w:rPr>
                <w:rFonts w:asciiTheme="minorHAnsi" w:eastAsia="Times New Roman" w:hAnsiTheme="minorHAnsi" w:cstheme="minorHAnsi"/>
                <w:bCs/>
                <w:color w:val="000000"/>
                <w:sz w:val="20"/>
                <w:szCs w:val="20"/>
              </w:rPr>
              <w:t>Introduction of risks and mitigation strategies</w:t>
            </w:r>
          </w:p>
        </w:tc>
        <w:tc>
          <w:tcPr>
            <w:tcW w:w="1939" w:type="dxa"/>
          </w:tcPr>
          <w:p w14:paraId="5B356F2E" w14:textId="246D82B9" w:rsidR="00BA431E" w:rsidRPr="00D80200" w:rsidRDefault="00A13639" w:rsidP="00D80200">
            <w:pPr>
              <w:spacing w:after="0" w:line="240" w:lineRule="auto"/>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Possible ZUG input</w:t>
            </w:r>
          </w:p>
        </w:tc>
      </w:tr>
      <w:tr w:rsidR="00CC1961" w:rsidRPr="00F96505" w14:paraId="3CCABE96" w14:textId="77777777"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tcPr>
          <w:p w14:paraId="7294D086" w14:textId="7ADE3435" w:rsidR="009025CF" w:rsidRPr="00CC1961" w:rsidRDefault="00CC1961" w:rsidP="00E537BE">
            <w:pPr>
              <w:spacing w:after="0" w:line="240" w:lineRule="auto"/>
              <w:rPr>
                <w:rFonts w:asciiTheme="minorHAnsi" w:eastAsia="Times New Roman" w:hAnsiTheme="minorHAnsi" w:cstheme="minorHAnsi"/>
                <w:bCs/>
                <w:color w:val="000000"/>
                <w:sz w:val="20"/>
                <w:szCs w:val="20"/>
              </w:rPr>
            </w:pPr>
            <w:r w:rsidRPr="00CC1961">
              <w:rPr>
                <w:rFonts w:asciiTheme="minorHAnsi" w:eastAsia="Times New Roman" w:hAnsiTheme="minorHAnsi" w:cstheme="minorHAnsi"/>
                <w:bCs/>
                <w:color w:val="000000"/>
                <w:sz w:val="20"/>
                <w:szCs w:val="20"/>
              </w:rPr>
              <w:t>16.30 - 17.00</w:t>
            </w:r>
            <w:r w:rsidR="009025CF">
              <w:rPr>
                <w:rFonts w:asciiTheme="minorHAnsi" w:eastAsia="Times New Roman" w:hAnsiTheme="minorHAnsi" w:cstheme="minorHAnsi"/>
                <w:bCs/>
                <w:color w:val="000000"/>
                <w:sz w:val="20"/>
                <w:szCs w:val="20"/>
              </w:rPr>
              <w:t xml:space="preserve"> </w:t>
            </w:r>
          </w:p>
        </w:tc>
        <w:tc>
          <w:tcPr>
            <w:tcW w:w="5528" w:type="dxa"/>
            <w:noWrap/>
          </w:tcPr>
          <w:p w14:paraId="5210900D" w14:textId="1D61AEAB" w:rsidR="00CC1961" w:rsidRPr="00CC1961" w:rsidRDefault="00307317" w:rsidP="00CC1961">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Bringing it together</w:t>
            </w:r>
          </w:p>
        </w:tc>
        <w:tc>
          <w:tcPr>
            <w:tcW w:w="1939" w:type="dxa"/>
          </w:tcPr>
          <w:p w14:paraId="607327CD" w14:textId="0F5E933B" w:rsidR="00CC1961" w:rsidRPr="00D80200" w:rsidRDefault="00307317" w:rsidP="00D80200">
            <w:pPr>
              <w:spacing w:after="0" w:line="240" w:lineRule="auto"/>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Draft conclusions of the day</w:t>
            </w:r>
          </w:p>
        </w:tc>
      </w:tr>
      <w:tr w:rsidR="00CC1961" w:rsidRPr="00F96505" w14:paraId="5B07E0A9" w14:textId="77777777"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tcPr>
          <w:p w14:paraId="16B25A49" w14:textId="7E6E3BC3" w:rsidR="00CC1961" w:rsidRPr="00CC1961" w:rsidRDefault="00E537BE" w:rsidP="00CC1961">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17.00</w:t>
            </w:r>
          </w:p>
        </w:tc>
        <w:tc>
          <w:tcPr>
            <w:tcW w:w="5528" w:type="dxa"/>
            <w:noWrap/>
          </w:tcPr>
          <w:p w14:paraId="533E697A" w14:textId="67D445B9" w:rsidR="00CC1961" w:rsidRPr="00E537BE" w:rsidRDefault="00E537BE" w:rsidP="00E537BE">
            <w:pPr>
              <w:spacing w:after="0" w:line="240" w:lineRule="auto"/>
              <w:jc w:val="center"/>
              <w:rPr>
                <w:rFonts w:asciiTheme="minorHAnsi" w:eastAsia="Times New Roman" w:hAnsiTheme="minorHAnsi" w:cstheme="minorHAnsi"/>
                <w:bCs/>
                <w:i/>
                <w:color w:val="000000"/>
                <w:sz w:val="20"/>
                <w:szCs w:val="20"/>
              </w:rPr>
            </w:pPr>
            <w:r w:rsidRPr="00E537BE">
              <w:rPr>
                <w:rFonts w:asciiTheme="minorHAnsi" w:hAnsiTheme="minorHAnsi" w:cstheme="minorHAnsi"/>
                <w:i/>
                <w:sz w:val="20"/>
                <w:szCs w:val="20"/>
              </w:rPr>
              <w:t>End for the day</w:t>
            </w:r>
          </w:p>
        </w:tc>
        <w:tc>
          <w:tcPr>
            <w:tcW w:w="1939" w:type="dxa"/>
          </w:tcPr>
          <w:p w14:paraId="1C6147B0" w14:textId="5583B069" w:rsidR="00CC1961" w:rsidRPr="00CC1961" w:rsidRDefault="00CC1961" w:rsidP="00D80200">
            <w:pPr>
              <w:spacing w:after="0" w:line="240" w:lineRule="auto"/>
              <w:rPr>
                <w:rFonts w:asciiTheme="minorHAnsi" w:eastAsia="Times New Roman" w:hAnsiTheme="minorHAnsi" w:cstheme="minorHAnsi"/>
                <w:bCs/>
                <w:color w:val="FFFFFF" w:themeColor="background1"/>
                <w:sz w:val="20"/>
                <w:szCs w:val="20"/>
              </w:rPr>
            </w:pPr>
          </w:p>
        </w:tc>
      </w:tr>
      <w:tr w:rsidR="00CC1961" w:rsidRPr="00F96505" w14:paraId="53A54F1F" w14:textId="77777777" w:rsidTr="00DE4C25">
        <w:trPr>
          <w:cnfStyle w:val="000000100000" w:firstRow="0" w:lastRow="0" w:firstColumn="0" w:lastColumn="0" w:oddVBand="0" w:evenVBand="0" w:oddHBand="1" w:evenHBand="0" w:firstRowFirstColumn="0" w:firstRowLastColumn="0" w:lastRowFirstColumn="0" w:lastRowLastColumn="0"/>
          <w:trHeight w:val="288"/>
        </w:trPr>
        <w:tc>
          <w:tcPr>
            <w:tcW w:w="9027" w:type="dxa"/>
            <w:gridSpan w:val="3"/>
            <w:noWrap/>
            <w:hideMark/>
          </w:tcPr>
          <w:p w14:paraId="6BA92961" w14:textId="1303D95B" w:rsidR="00CC1961" w:rsidRPr="00CC1961" w:rsidRDefault="00442D0C" w:rsidP="00307317">
            <w:pPr>
              <w:spacing w:after="0" w:line="240" w:lineRule="auto"/>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
                <w:bCs/>
                <w:color w:val="000000"/>
                <w:sz w:val="20"/>
                <w:szCs w:val="20"/>
              </w:rPr>
              <w:t>Third half day</w:t>
            </w:r>
          </w:p>
        </w:tc>
      </w:tr>
      <w:tr w:rsidR="00CC1961" w:rsidRPr="00F96505" w14:paraId="61B14B7C" w14:textId="77777777" w:rsidTr="00CC1961">
        <w:trPr>
          <w:cnfStyle w:val="000000010000" w:firstRow="0" w:lastRow="0" w:firstColumn="0" w:lastColumn="0" w:oddVBand="0" w:evenVBand="0" w:oddHBand="0" w:evenHBand="1" w:firstRowFirstColumn="0" w:firstRowLastColumn="0" w:lastRowFirstColumn="0" w:lastRowLastColumn="0"/>
          <w:trHeight w:val="347"/>
        </w:trPr>
        <w:tc>
          <w:tcPr>
            <w:tcW w:w="1560" w:type="dxa"/>
            <w:noWrap/>
            <w:hideMark/>
          </w:tcPr>
          <w:p w14:paraId="009381FA" w14:textId="2479B54E" w:rsidR="00D2431A" w:rsidRPr="00CC1961" w:rsidRDefault="00D2431A" w:rsidP="00CC1961">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14.00 – 14.30</w:t>
            </w:r>
          </w:p>
        </w:tc>
        <w:tc>
          <w:tcPr>
            <w:tcW w:w="5528" w:type="dxa"/>
            <w:noWrap/>
            <w:hideMark/>
          </w:tcPr>
          <w:p w14:paraId="078F40CE" w14:textId="49C25DB8" w:rsidR="00CC1961" w:rsidRPr="00CC1961" w:rsidRDefault="00CC1961" w:rsidP="00D2431A">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bCs/>
                <w:color w:val="000000"/>
                <w:sz w:val="20"/>
                <w:szCs w:val="20"/>
              </w:rPr>
              <w:t xml:space="preserve">Recap from </w:t>
            </w:r>
            <w:r w:rsidR="00D2431A">
              <w:rPr>
                <w:rFonts w:asciiTheme="minorHAnsi" w:eastAsia="Times New Roman" w:hAnsiTheme="minorHAnsi" w:cstheme="minorHAnsi"/>
                <w:bCs/>
                <w:color w:val="000000"/>
                <w:sz w:val="20"/>
                <w:szCs w:val="20"/>
              </w:rPr>
              <w:t xml:space="preserve">previous </w:t>
            </w:r>
            <w:r w:rsidR="00E32E6A">
              <w:rPr>
                <w:rFonts w:asciiTheme="minorHAnsi" w:eastAsia="Times New Roman" w:hAnsiTheme="minorHAnsi" w:cstheme="minorHAnsi"/>
                <w:bCs/>
                <w:color w:val="000000"/>
                <w:sz w:val="20"/>
                <w:szCs w:val="20"/>
              </w:rPr>
              <w:t xml:space="preserve">Day </w:t>
            </w:r>
            <w:r w:rsidR="00D2431A">
              <w:rPr>
                <w:rFonts w:asciiTheme="minorHAnsi" w:eastAsia="Times New Roman" w:hAnsiTheme="minorHAnsi" w:cstheme="minorHAnsi"/>
                <w:bCs/>
                <w:color w:val="000000"/>
                <w:sz w:val="20"/>
                <w:szCs w:val="20"/>
              </w:rPr>
              <w:t>part</w:t>
            </w:r>
            <w:r w:rsidR="00307317">
              <w:rPr>
                <w:rFonts w:asciiTheme="minorHAnsi" w:eastAsia="Times New Roman" w:hAnsiTheme="minorHAnsi" w:cstheme="minorHAnsi"/>
                <w:bCs/>
                <w:color w:val="000000"/>
                <w:sz w:val="20"/>
                <w:szCs w:val="20"/>
              </w:rPr>
              <w:t xml:space="preserve"> </w:t>
            </w:r>
            <w:r w:rsidR="00D2431A">
              <w:rPr>
                <w:rFonts w:asciiTheme="minorHAnsi" w:eastAsia="Times New Roman" w:hAnsiTheme="minorHAnsi" w:cstheme="minorHAnsi"/>
                <w:bCs/>
                <w:color w:val="000000"/>
                <w:sz w:val="20"/>
                <w:szCs w:val="20"/>
              </w:rPr>
              <w:t>and ‘checking the pulse’</w:t>
            </w:r>
          </w:p>
        </w:tc>
        <w:tc>
          <w:tcPr>
            <w:tcW w:w="1939" w:type="dxa"/>
          </w:tcPr>
          <w:p w14:paraId="1DB5C773" w14:textId="6AD6BCFE" w:rsidR="00CC1961" w:rsidRPr="00CC1961" w:rsidRDefault="00D2431A" w:rsidP="00D2431A">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Progress towards targeted/e</w:t>
            </w:r>
            <w:r w:rsidR="00307317">
              <w:rPr>
                <w:rFonts w:asciiTheme="minorHAnsi" w:eastAsia="Times New Roman" w:hAnsiTheme="minorHAnsi" w:cstheme="minorHAnsi"/>
                <w:bCs/>
                <w:color w:val="000000"/>
                <w:sz w:val="20"/>
                <w:szCs w:val="20"/>
              </w:rPr>
              <w:t xml:space="preserve">xpected </w:t>
            </w:r>
            <w:r>
              <w:rPr>
                <w:rFonts w:asciiTheme="minorHAnsi" w:eastAsia="Times New Roman" w:hAnsiTheme="minorHAnsi" w:cstheme="minorHAnsi"/>
                <w:bCs/>
                <w:color w:val="000000"/>
                <w:sz w:val="20"/>
                <w:szCs w:val="20"/>
              </w:rPr>
              <w:t xml:space="preserve">seascape workshop </w:t>
            </w:r>
            <w:r w:rsidR="00307317">
              <w:rPr>
                <w:rFonts w:asciiTheme="minorHAnsi" w:eastAsia="Times New Roman" w:hAnsiTheme="minorHAnsi" w:cstheme="minorHAnsi"/>
                <w:bCs/>
                <w:color w:val="000000"/>
                <w:sz w:val="20"/>
                <w:szCs w:val="20"/>
              </w:rPr>
              <w:t xml:space="preserve">outcomes </w:t>
            </w:r>
          </w:p>
        </w:tc>
      </w:tr>
      <w:tr w:rsidR="00307317" w:rsidRPr="00F96505" w14:paraId="6D8704FE" w14:textId="77777777"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tcPr>
          <w:p w14:paraId="49A015F1" w14:textId="1241C135" w:rsidR="00D2431A" w:rsidRPr="00CC1961" w:rsidRDefault="00D2431A" w:rsidP="00CC1961">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14.30 – 15.</w:t>
            </w:r>
            <w:r w:rsidR="00A13639">
              <w:rPr>
                <w:rFonts w:asciiTheme="minorHAnsi" w:eastAsia="Times New Roman" w:hAnsiTheme="minorHAnsi" w:cstheme="minorHAnsi"/>
                <w:bCs/>
                <w:color w:val="000000"/>
                <w:sz w:val="20"/>
                <w:szCs w:val="20"/>
              </w:rPr>
              <w:t>45</w:t>
            </w:r>
          </w:p>
        </w:tc>
        <w:tc>
          <w:tcPr>
            <w:tcW w:w="5528" w:type="dxa"/>
            <w:noWrap/>
          </w:tcPr>
          <w:p w14:paraId="1D76AD39" w14:textId="7E0CC2A3" w:rsidR="00307317" w:rsidRDefault="00307317" w:rsidP="00307317">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Work session 4 </w:t>
            </w:r>
            <w:r w:rsidR="00BA61FD">
              <w:rPr>
                <w:rFonts w:asciiTheme="minorHAnsi" w:eastAsia="Times New Roman" w:hAnsiTheme="minorHAnsi" w:cstheme="minorHAnsi"/>
                <w:bCs/>
                <w:color w:val="000000"/>
                <w:sz w:val="20"/>
                <w:szCs w:val="20"/>
              </w:rPr>
              <w:t>–</w:t>
            </w:r>
            <w:r>
              <w:rPr>
                <w:rFonts w:asciiTheme="minorHAnsi" w:eastAsia="Times New Roman" w:hAnsiTheme="minorHAnsi" w:cstheme="minorHAnsi"/>
                <w:bCs/>
                <w:color w:val="000000"/>
                <w:sz w:val="20"/>
                <w:szCs w:val="20"/>
              </w:rPr>
              <w:t xml:space="preserve"> </w:t>
            </w:r>
            <w:r w:rsidR="00BA61FD">
              <w:rPr>
                <w:rFonts w:asciiTheme="minorHAnsi" w:eastAsia="Times New Roman" w:hAnsiTheme="minorHAnsi" w:cstheme="minorHAnsi"/>
                <w:bCs/>
                <w:color w:val="000000"/>
                <w:sz w:val="20"/>
                <w:szCs w:val="20"/>
              </w:rPr>
              <w:t xml:space="preserve">discuss logic and feasible </w:t>
            </w:r>
            <w:r>
              <w:rPr>
                <w:rFonts w:asciiTheme="minorHAnsi" w:eastAsia="Times New Roman" w:hAnsiTheme="minorHAnsi" w:cstheme="minorHAnsi"/>
                <w:bCs/>
                <w:color w:val="000000"/>
                <w:sz w:val="20"/>
                <w:szCs w:val="20"/>
              </w:rPr>
              <w:t>activities</w:t>
            </w:r>
          </w:p>
        </w:tc>
        <w:tc>
          <w:tcPr>
            <w:tcW w:w="1939" w:type="dxa"/>
          </w:tcPr>
          <w:p w14:paraId="6CE0220C" w14:textId="455E8B3B" w:rsidR="00307317" w:rsidRDefault="00307317" w:rsidP="00307317">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Country level and per consortium partner</w:t>
            </w:r>
          </w:p>
        </w:tc>
      </w:tr>
      <w:tr w:rsidR="00CC1961" w:rsidRPr="00F96505" w14:paraId="72048ACB" w14:textId="77777777"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hideMark/>
          </w:tcPr>
          <w:p w14:paraId="7E4313C1" w14:textId="65F76AC8" w:rsidR="00D2431A" w:rsidRPr="00CC1961" w:rsidRDefault="00D2431A" w:rsidP="002A318C">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15.</w:t>
            </w:r>
            <w:r w:rsidR="00A13639">
              <w:rPr>
                <w:rFonts w:asciiTheme="minorHAnsi" w:eastAsia="Times New Roman" w:hAnsiTheme="minorHAnsi" w:cstheme="minorHAnsi"/>
                <w:bCs/>
                <w:color w:val="000000"/>
                <w:sz w:val="20"/>
                <w:szCs w:val="20"/>
              </w:rPr>
              <w:t>4</w:t>
            </w:r>
            <w:r w:rsidR="009C763F">
              <w:rPr>
                <w:rFonts w:asciiTheme="minorHAnsi" w:eastAsia="Times New Roman" w:hAnsiTheme="minorHAnsi" w:cstheme="minorHAnsi"/>
                <w:bCs/>
                <w:color w:val="000000"/>
                <w:sz w:val="20"/>
                <w:szCs w:val="20"/>
              </w:rPr>
              <w:t>5</w:t>
            </w:r>
            <w:r>
              <w:rPr>
                <w:rFonts w:asciiTheme="minorHAnsi" w:eastAsia="Times New Roman" w:hAnsiTheme="minorHAnsi" w:cstheme="minorHAnsi"/>
                <w:bCs/>
                <w:color w:val="000000"/>
                <w:sz w:val="20"/>
                <w:szCs w:val="20"/>
              </w:rPr>
              <w:t xml:space="preserve"> – 16.00</w:t>
            </w:r>
          </w:p>
        </w:tc>
        <w:tc>
          <w:tcPr>
            <w:tcW w:w="5528" w:type="dxa"/>
            <w:noWrap/>
            <w:hideMark/>
          </w:tcPr>
          <w:p w14:paraId="6E59D9E8" w14:textId="6B16B786" w:rsidR="00CC1961" w:rsidRPr="00CC1961" w:rsidRDefault="00CC1961" w:rsidP="00CC1961">
            <w:pPr>
              <w:spacing w:after="0" w:line="240" w:lineRule="auto"/>
              <w:jc w:val="center"/>
              <w:rPr>
                <w:rFonts w:asciiTheme="minorHAnsi" w:eastAsia="Times New Roman" w:hAnsiTheme="minorHAnsi" w:cstheme="minorHAnsi"/>
                <w:bCs/>
                <w:i/>
                <w:color w:val="000000"/>
                <w:sz w:val="20"/>
                <w:szCs w:val="20"/>
              </w:rPr>
            </w:pPr>
            <w:r w:rsidRPr="00CC1961">
              <w:rPr>
                <w:rFonts w:asciiTheme="minorHAnsi" w:eastAsia="Times New Roman" w:hAnsiTheme="minorHAnsi" w:cstheme="minorHAnsi"/>
                <w:bCs/>
                <w:i/>
                <w:color w:val="000000"/>
                <w:sz w:val="20"/>
                <w:szCs w:val="20"/>
              </w:rPr>
              <w:t>Coffee</w:t>
            </w:r>
            <w:r w:rsidR="00D2431A">
              <w:rPr>
                <w:rFonts w:asciiTheme="minorHAnsi" w:eastAsia="Times New Roman" w:hAnsiTheme="minorHAnsi" w:cstheme="minorHAnsi"/>
                <w:bCs/>
                <w:i/>
                <w:color w:val="000000"/>
                <w:sz w:val="20"/>
                <w:szCs w:val="20"/>
              </w:rPr>
              <w:t>/tea</w:t>
            </w:r>
            <w:r w:rsidRPr="00CC1961">
              <w:rPr>
                <w:rFonts w:asciiTheme="minorHAnsi" w:eastAsia="Times New Roman" w:hAnsiTheme="minorHAnsi" w:cstheme="minorHAnsi"/>
                <w:bCs/>
                <w:i/>
                <w:color w:val="000000"/>
                <w:sz w:val="20"/>
                <w:szCs w:val="20"/>
              </w:rPr>
              <w:t xml:space="preserve"> break</w:t>
            </w:r>
          </w:p>
        </w:tc>
        <w:tc>
          <w:tcPr>
            <w:tcW w:w="1939" w:type="dxa"/>
          </w:tcPr>
          <w:p w14:paraId="080990CC" w14:textId="77777777" w:rsidR="00CC1961" w:rsidRPr="00CC1961" w:rsidRDefault="00CC1961" w:rsidP="00CC1961">
            <w:pPr>
              <w:spacing w:after="0" w:line="240" w:lineRule="auto"/>
              <w:jc w:val="center"/>
              <w:rPr>
                <w:rFonts w:asciiTheme="minorHAnsi" w:eastAsia="Times New Roman" w:hAnsiTheme="minorHAnsi" w:cstheme="minorHAnsi"/>
                <w:bCs/>
                <w:i/>
                <w:color w:val="000000"/>
                <w:sz w:val="20"/>
                <w:szCs w:val="20"/>
              </w:rPr>
            </w:pPr>
          </w:p>
        </w:tc>
      </w:tr>
      <w:tr w:rsidR="00515D54" w:rsidRPr="00F96505" w14:paraId="3B7E1321" w14:textId="77777777"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tcPr>
          <w:p w14:paraId="67748195" w14:textId="34857D95" w:rsidR="00D2431A" w:rsidRDefault="00D2431A" w:rsidP="00515D54">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16.00 – 17.15</w:t>
            </w:r>
          </w:p>
        </w:tc>
        <w:tc>
          <w:tcPr>
            <w:tcW w:w="5528" w:type="dxa"/>
            <w:noWrap/>
          </w:tcPr>
          <w:p w14:paraId="7B9C1FF2" w14:textId="04E94070" w:rsidR="00515D54" w:rsidRDefault="00BA61FD" w:rsidP="00BA61F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Reporting back on the outcomes of the work sessions</w:t>
            </w:r>
          </w:p>
        </w:tc>
        <w:tc>
          <w:tcPr>
            <w:tcW w:w="1939" w:type="dxa"/>
          </w:tcPr>
          <w:p w14:paraId="2F82798E" w14:textId="2F235B06" w:rsidR="00515D54" w:rsidRPr="00CC1961" w:rsidRDefault="00515D54" w:rsidP="00515D54">
            <w:pPr>
              <w:spacing w:after="0" w:line="240" w:lineRule="auto"/>
              <w:rPr>
                <w:rFonts w:asciiTheme="minorHAnsi" w:eastAsia="Times New Roman" w:hAnsiTheme="minorHAnsi" w:cstheme="minorHAnsi"/>
                <w:bCs/>
                <w:color w:val="000000"/>
                <w:sz w:val="20"/>
                <w:szCs w:val="20"/>
              </w:rPr>
            </w:pPr>
          </w:p>
        </w:tc>
      </w:tr>
      <w:tr w:rsidR="00BA61FD" w:rsidRPr="00F96505" w14:paraId="4896A96E" w14:textId="77777777" w:rsidTr="00F24E4D">
        <w:trPr>
          <w:cnfStyle w:val="000000010000" w:firstRow="0" w:lastRow="0" w:firstColumn="0" w:lastColumn="0" w:oddVBand="0" w:evenVBand="0" w:oddHBand="0" w:evenHBand="1" w:firstRowFirstColumn="0" w:firstRowLastColumn="0" w:lastRowFirstColumn="0" w:lastRowLastColumn="0"/>
          <w:trHeight w:val="288"/>
        </w:trPr>
        <w:tc>
          <w:tcPr>
            <w:tcW w:w="1560" w:type="dxa"/>
            <w:noWrap/>
          </w:tcPr>
          <w:p w14:paraId="6BDC09CE" w14:textId="69DF803F" w:rsidR="00BA61FD" w:rsidRPr="00CC1961" w:rsidRDefault="00BA61FD" w:rsidP="00BA61F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17.15 – 18.00</w:t>
            </w:r>
          </w:p>
        </w:tc>
        <w:tc>
          <w:tcPr>
            <w:tcW w:w="5528" w:type="dxa"/>
            <w:noWrap/>
          </w:tcPr>
          <w:p w14:paraId="73710AEF" w14:textId="4D4B5D6D" w:rsidR="00BA61FD" w:rsidRPr="00CC1961" w:rsidRDefault="00BA61FD" w:rsidP="00BA61FD">
            <w:pPr>
              <w:spacing w:after="0" w:line="240" w:lineRule="auto"/>
              <w:jc w:val="center"/>
              <w:rPr>
                <w:rFonts w:asciiTheme="minorHAnsi" w:eastAsia="Times New Roman" w:hAnsiTheme="minorHAnsi" w:cstheme="minorHAnsi"/>
                <w:bCs/>
                <w:i/>
                <w:color w:val="000000"/>
                <w:sz w:val="20"/>
                <w:szCs w:val="20"/>
              </w:rPr>
            </w:pPr>
            <w:r>
              <w:rPr>
                <w:rFonts w:asciiTheme="minorHAnsi" w:eastAsia="Times New Roman" w:hAnsiTheme="minorHAnsi" w:cstheme="minorHAnsi"/>
                <w:bCs/>
                <w:color w:val="000000"/>
                <w:sz w:val="20"/>
                <w:szCs w:val="20"/>
              </w:rPr>
              <w:t>Facilitated discussion: “what is missing, what would accelerate impact at the seascape level</w:t>
            </w:r>
            <w:r w:rsidRPr="00CC1961">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and at the entire CTI level</w:t>
            </w:r>
          </w:p>
        </w:tc>
        <w:tc>
          <w:tcPr>
            <w:tcW w:w="1939" w:type="dxa"/>
          </w:tcPr>
          <w:p w14:paraId="52BD70A1" w14:textId="5F4BF523" w:rsidR="00BA61FD" w:rsidRPr="00CC1961" w:rsidRDefault="00BA61FD" w:rsidP="00BA61FD">
            <w:pPr>
              <w:spacing w:after="0" w:line="240" w:lineRule="auto"/>
              <w:jc w:val="center"/>
              <w:rPr>
                <w:rFonts w:asciiTheme="minorHAnsi" w:eastAsia="Times New Roman" w:hAnsiTheme="minorHAnsi" w:cstheme="minorHAnsi"/>
                <w:bCs/>
                <w:i/>
                <w:color w:val="000000"/>
                <w:sz w:val="20"/>
                <w:szCs w:val="20"/>
              </w:rPr>
            </w:pPr>
            <w:r>
              <w:rPr>
                <w:rFonts w:asciiTheme="minorHAnsi" w:eastAsia="Times New Roman" w:hAnsiTheme="minorHAnsi" w:cstheme="minorHAnsi"/>
                <w:bCs/>
                <w:color w:val="000000"/>
                <w:sz w:val="20"/>
                <w:szCs w:val="20"/>
              </w:rPr>
              <w:t>Identification of other needs/risks</w:t>
            </w:r>
          </w:p>
        </w:tc>
      </w:tr>
      <w:tr w:rsidR="00BA61FD" w:rsidRPr="00F96505" w14:paraId="065A7DEB" w14:textId="77777777" w:rsidTr="00F24E4D">
        <w:trPr>
          <w:cnfStyle w:val="000000100000" w:firstRow="0" w:lastRow="0" w:firstColumn="0" w:lastColumn="0" w:oddVBand="0" w:evenVBand="0" w:oddHBand="1" w:evenHBand="0" w:firstRowFirstColumn="0" w:firstRowLastColumn="0" w:lastRowFirstColumn="0" w:lastRowLastColumn="0"/>
          <w:trHeight w:val="288"/>
        </w:trPr>
        <w:tc>
          <w:tcPr>
            <w:tcW w:w="1560" w:type="dxa"/>
            <w:noWrap/>
            <w:hideMark/>
          </w:tcPr>
          <w:p w14:paraId="4A21A135" w14:textId="6AD5B7ED" w:rsidR="00BA61FD" w:rsidRPr="00CC1961" w:rsidRDefault="00BA61FD" w:rsidP="00BA61FD">
            <w:pPr>
              <w:spacing w:after="0" w:line="240" w:lineRule="auto"/>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18.00</w:t>
            </w:r>
          </w:p>
        </w:tc>
        <w:tc>
          <w:tcPr>
            <w:tcW w:w="5528" w:type="dxa"/>
            <w:noWrap/>
            <w:hideMark/>
          </w:tcPr>
          <w:p w14:paraId="073259C8" w14:textId="0F6FA4B0" w:rsidR="00BA61FD" w:rsidRPr="00CC1961" w:rsidRDefault="00BA61FD" w:rsidP="00BA61FD">
            <w:pPr>
              <w:spacing w:after="0" w:line="240" w:lineRule="auto"/>
              <w:jc w:val="center"/>
              <w:rPr>
                <w:rFonts w:asciiTheme="minorHAnsi" w:eastAsia="Times New Roman" w:hAnsiTheme="minorHAnsi" w:cstheme="minorHAnsi"/>
                <w:bCs/>
                <w:i/>
                <w:color w:val="000000"/>
                <w:sz w:val="20"/>
                <w:szCs w:val="20"/>
              </w:rPr>
            </w:pPr>
            <w:r>
              <w:rPr>
                <w:rFonts w:asciiTheme="minorHAnsi" w:eastAsia="Times New Roman" w:hAnsiTheme="minorHAnsi" w:cstheme="minorHAnsi"/>
                <w:bCs/>
                <w:i/>
                <w:color w:val="000000"/>
                <w:sz w:val="20"/>
                <w:szCs w:val="20"/>
              </w:rPr>
              <w:t>Closing</w:t>
            </w:r>
          </w:p>
        </w:tc>
        <w:tc>
          <w:tcPr>
            <w:tcW w:w="1939" w:type="dxa"/>
          </w:tcPr>
          <w:p w14:paraId="31AAF3DF" w14:textId="77777777" w:rsidR="00BA61FD" w:rsidRPr="00CC1961" w:rsidRDefault="00BA61FD" w:rsidP="00BA61FD">
            <w:pPr>
              <w:spacing w:after="0" w:line="240" w:lineRule="auto"/>
              <w:jc w:val="center"/>
              <w:rPr>
                <w:rFonts w:asciiTheme="minorHAnsi" w:eastAsia="Times New Roman" w:hAnsiTheme="minorHAnsi" w:cstheme="minorHAnsi"/>
                <w:bCs/>
                <w:i/>
                <w:color w:val="000000"/>
                <w:sz w:val="20"/>
                <w:szCs w:val="20"/>
              </w:rPr>
            </w:pPr>
          </w:p>
        </w:tc>
      </w:tr>
    </w:tbl>
    <w:p w14:paraId="778E5054" w14:textId="7484B977" w:rsidR="0043184D" w:rsidRPr="0043184D" w:rsidRDefault="0043184D" w:rsidP="00F96505">
      <w:pPr>
        <w:pStyle w:val="BodyText1"/>
      </w:pPr>
    </w:p>
    <w:p w14:paraId="29ACA05A" w14:textId="7FD69E51" w:rsidR="00281860" w:rsidRDefault="00997C5F" w:rsidP="00706706">
      <w:pPr>
        <w:pStyle w:val="Heading1"/>
      </w:pPr>
      <w:r w:rsidRPr="00706706">
        <w:t>participa</w:t>
      </w:r>
      <w:r w:rsidR="00F96505" w:rsidRPr="00706706">
        <w:t>NT</w:t>
      </w:r>
      <w:r w:rsidR="00706706" w:rsidRPr="00706706">
        <w:t>s</w:t>
      </w:r>
    </w:p>
    <w:p w14:paraId="3E5516FE" w14:textId="0B12C33F" w:rsidR="00DB4035" w:rsidRPr="00DB4035" w:rsidRDefault="00515D54" w:rsidP="00515D54">
      <w:pPr>
        <w:pStyle w:val="BodyText1"/>
      </w:pPr>
      <w:r>
        <w:t>A draft list of participants has been sh</w:t>
      </w:r>
      <w:r w:rsidR="00BA61FD">
        <w:t xml:space="preserve">ared with consortium members and </w:t>
      </w:r>
      <w:r>
        <w:t xml:space="preserve">final confirmation </w:t>
      </w:r>
      <w:r w:rsidR="00BA61FD">
        <w:t xml:space="preserve">will be </w:t>
      </w:r>
      <w:r w:rsidR="00A13639">
        <w:t>appreciated by 17 April</w:t>
      </w:r>
      <w:r>
        <w:t xml:space="preserve"> 2020</w:t>
      </w:r>
      <w:r w:rsidR="00DB4035" w:rsidRPr="00DB4035">
        <w:t xml:space="preserve">. </w:t>
      </w:r>
    </w:p>
    <w:sectPr w:rsidR="00DB4035" w:rsidRPr="00DB4035" w:rsidSect="002151FB">
      <w:pgSz w:w="11907" w:h="16839" w:code="9"/>
      <w:pgMar w:top="1440" w:right="1440" w:bottom="1296" w:left="144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75CB" w14:textId="77777777" w:rsidR="00BD24BA" w:rsidRDefault="00BD24BA">
      <w:r>
        <w:separator/>
      </w:r>
    </w:p>
  </w:endnote>
  <w:endnote w:type="continuationSeparator" w:id="0">
    <w:p w14:paraId="0FDF7235" w14:textId="77777777" w:rsidR="00BD24BA" w:rsidRDefault="00BD24BA">
      <w:r>
        <w:continuationSeparator/>
      </w:r>
    </w:p>
  </w:endnote>
  <w:endnote w:type="continuationNotice" w:id="1">
    <w:p w14:paraId="7C6D1B2E" w14:textId="77777777" w:rsidR="00BD24BA" w:rsidRDefault="00BD2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DaunPenh">
    <w:altName w:val="DaunPenh"/>
    <w:charset w:val="00"/>
    <w:family w:val="auto"/>
    <w:pitch w:val="variable"/>
    <w:sig w:usb0="80000003" w:usb1="00000000" w:usb2="0001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79AE" w14:textId="77777777" w:rsidR="00BD24BA" w:rsidRDefault="00BD24BA">
      <w:r>
        <w:separator/>
      </w:r>
    </w:p>
  </w:footnote>
  <w:footnote w:type="continuationSeparator" w:id="0">
    <w:p w14:paraId="7679650F" w14:textId="77777777" w:rsidR="00BD24BA" w:rsidRDefault="00BD24BA">
      <w:r>
        <w:continuationSeparator/>
      </w:r>
    </w:p>
  </w:footnote>
  <w:footnote w:type="continuationNotice" w:id="1">
    <w:p w14:paraId="33892161" w14:textId="77777777" w:rsidR="00BD24BA" w:rsidRDefault="00BD24B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F52"/>
    <w:multiLevelType w:val="hybridMultilevel"/>
    <w:tmpl w:val="C254B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E01F2"/>
    <w:multiLevelType w:val="hybridMultilevel"/>
    <w:tmpl w:val="98DCB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54CF"/>
    <w:multiLevelType w:val="hybridMultilevel"/>
    <w:tmpl w:val="5CAE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01082"/>
    <w:multiLevelType w:val="hybridMultilevel"/>
    <w:tmpl w:val="97423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5FF6"/>
    <w:multiLevelType w:val="hybridMultilevel"/>
    <w:tmpl w:val="711824A4"/>
    <w:lvl w:ilvl="0" w:tplc="BBB6EE38">
      <w:start w:val="15"/>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9264B"/>
    <w:multiLevelType w:val="hybridMultilevel"/>
    <w:tmpl w:val="4C249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2D7667"/>
    <w:multiLevelType w:val="hybridMultilevel"/>
    <w:tmpl w:val="1D6C329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0511B71"/>
    <w:multiLevelType w:val="hybridMultilevel"/>
    <w:tmpl w:val="FC365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D288A"/>
    <w:multiLevelType w:val="hybridMultilevel"/>
    <w:tmpl w:val="E886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F78B7"/>
    <w:multiLevelType w:val="hybridMultilevel"/>
    <w:tmpl w:val="C58C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637AF"/>
    <w:multiLevelType w:val="hybridMultilevel"/>
    <w:tmpl w:val="D94C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D2584"/>
    <w:multiLevelType w:val="hybridMultilevel"/>
    <w:tmpl w:val="E738CB68"/>
    <w:lvl w:ilvl="0" w:tplc="273EC2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1628A"/>
    <w:multiLevelType w:val="hybridMultilevel"/>
    <w:tmpl w:val="1F5C6EF2"/>
    <w:lvl w:ilvl="0" w:tplc="A0401EB6">
      <w:start w:val="1"/>
      <w:numFmt w:val="decimal"/>
      <w:lvlText w:val="%1."/>
      <w:lvlJc w:val="left"/>
      <w:pPr>
        <w:ind w:left="360" w:hanging="360"/>
      </w:pPr>
      <w:rPr>
        <w:rFonts w:asciiTheme="minorHAnsi" w:eastAsia="Arial" w:hAnsiTheme="minorHAnsi"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193E24BB"/>
    <w:multiLevelType w:val="hybridMultilevel"/>
    <w:tmpl w:val="0428F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D337E"/>
    <w:multiLevelType w:val="hybridMultilevel"/>
    <w:tmpl w:val="4BCE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006E2"/>
    <w:multiLevelType w:val="hybridMultilevel"/>
    <w:tmpl w:val="98EA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DE4193"/>
    <w:multiLevelType w:val="hybridMultilevel"/>
    <w:tmpl w:val="03FC3900"/>
    <w:lvl w:ilvl="0" w:tplc="FD765C5A">
      <w:start w:val="1"/>
      <w:numFmt w:val="decimal"/>
      <w:pStyle w:val="NumberList1"/>
      <w:lvlText w:val="%1."/>
      <w:lvlJc w:val="left"/>
      <w:pPr>
        <w:ind w:left="720" w:hanging="360"/>
      </w:pPr>
      <w:rPr>
        <w:rFonts w:ascii="Arial" w:hAnsi="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2A8A1B36"/>
    <w:multiLevelType w:val="multilevel"/>
    <w:tmpl w:val="87789FBE"/>
    <w:lvl w:ilvl="0">
      <w:start w:val="1"/>
      <w:numFmt w:val="bullet"/>
      <w:pStyle w:val="BulletList1"/>
      <w:lvlText w:val=""/>
      <w:lvlJc w:val="left"/>
      <w:pPr>
        <w:ind w:left="720" w:hanging="360"/>
      </w:pPr>
      <w:rPr>
        <w:rFonts w:ascii="Wingdings" w:hAnsi="Wingdings" w:hint="default"/>
        <w:b w:val="0"/>
        <w:bCs w:val="0"/>
        <w:i w:val="0"/>
        <w:iCs w:val="0"/>
        <w:caps w:val="0"/>
        <w:smallCaps w:val="0"/>
        <w:strike w:val="0"/>
        <w:dstrike w:val="0"/>
        <w:noProof w:val="0"/>
        <w:vanish w:val="0"/>
        <w:color w:val="007161"/>
        <w:spacing w:val="0"/>
        <w:kern w:val="0"/>
        <w:position w:val="0"/>
        <w:sz w:val="22"/>
        <w:szCs w:val="24"/>
        <w:u w:val="none"/>
        <w:effect w:val="none"/>
        <w:vertAlign w:val="baseline"/>
        <w:em w:val="none"/>
        <w:specVanish w:val="0"/>
      </w:rPr>
    </w:lvl>
    <w:lvl w:ilvl="1">
      <w:start w:val="1"/>
      <w:numFmt w:val="bullet"/>
      <w:lvlText w:val="o"/>
      <w:lvlJc w:val="left"/>
      <w:pPr>
        <w:tabs>
          <w:tab w:val="num" w:pos="1440"/>
        </w:tabs>
        <w:ind w:left="1440" w:hanging="360"/>
      </w:pPr>
      <w:rPr>
        <w:rFonts w:ascii="Courier New" w:hAnsi="Courier New" w:hint="default"/>
        <w:color w:val="005E73"/>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18">
    <w:nsid w:val="2B8A054F"/>
    <w:multiLevelType w:val="hybridMultilevel"/>
    <w:tmpl w:val="94CC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E18F1"/>
    <w:multiLevelType w:val="hybridMultilevel"/>
    <w:tmpl w:val="C7140558"/>
    <w:lvl w:ilvl="0" w:tplc="391C3962">
      <w:start w:val="3"/>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0A7F94"/>
    <w:multiLevelType w:val="hybridMultilevel"/>
    <w:tmpl w:val="97ECDD54"/>
    <w:lvl w:ilvl="0" w:tplc="A8A8DCF0">
      <w:start w:val="11"/>
      <w:numFmt w:val="bullet"/>
      <w:lvlText w:val="-"/>
      <w:lvlJc w:val="left"/>
      <w:pPr>
        <w:ind w:left="720" w:hanging="360"/>
      </w:pPr>
      <w:rPr>
        <w:rFonts w:ascii="Calibri" w:eastAsia="Times New Roman"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808FC"/>
    <w:multiLevelType w:val="multilevel"/>
    <w:tmpl w:val="CC06C0D0"/>
    <w:lvl w:ilvl="0">
      <w:start w:val="1"/>
      <w:numFmt w:val="decimal"/>
      <w:pStyle w:val="AppHeading1"/>
      <w:lvlText w:val="A%1.0"/>
      <w:lvlJc w:val="left"/>
      <w:pPr>
        <w:tabs>
          <w:tab w:val="num" w:pos="1440"/>
        </w:tabs>
        <w:ind w:left="1440" w:hanging="1440"/>
      </w:pPr>
      <w:rPr>
        <w:rFonts w:ascii="Arial Bold" w:hAnsi="Arial Bold" w:cs="Times New Roman" w:hint="default"/>
        <w:b/>
        <w:i w:val="0"/>
        <w:caps/>
        <w:color w:val="007161"/>
        <w:sz w:val="32"/>
      </w:rPr>
    </w:lvl>
    <w:lvl w:ilvl="1">
      <w:start w:val="1"/>
      <w:numFmt w:val="decimal"/>
      <w:pStyle w:val="AppHeading2"/>
      <w:lvlText w:val="A%1.%2"/>
      <w:lvlJc w:val="left"/>
      <w:pPr>
        <w:tabs>
          <w:tab w:val="num" w:pos="1440"/>
        </w:tabs>
        <w:ind w:left="1440" w:hanging="1440"/>
      </w:pPr>
      <w:rPr>
        <w:rFonts w:ascii="Arial Bold" w:hAnsi="Arial Bold" w:hint="default"/>
        <w:b/>
        <w:i w:val="0"/>
        <w:caps/>
        <w:color w:val="007161"/>
        <w:sz w:val="28"/>
        <w:specVanish w:val="0"/>
      </w:rPr>
    </w:lvl>
    <w:lvl w:ilvl="2">
      <w:start w:val="1"/>
      <w:numFmt w:val="decimal"/>
      <w:pStyle w:val="AppHeading3"/>
      <w:lvlText w:val="A%1.%2.%3"/>
      <w:lvlJc w:val="left"/>
      <w:pPr>
        <w:tabs>
          <w:tab w:val="num" w:pos="1440"/>
        </w:tabs>
        <w:ind w:left="1440" w:hanging="1440"/>
      </w:pPr>
      <w:rPr>
        <w:rFonts w:ascii="Arial Bold" w:hAnsi="Arial Bold" w:cs="Times New Roman" w:hint="default"/>
        <w:b/>
        <w:i w:val="0"/>
        <w:caps w:val="0"/>
        <w:color w:val="007161"/>
        <w:sz w:val="28"/>
      </w:rPr>
    </w:lvl>
    <w:lvl w:ilvl="3">
      <w:start w:val="1"/>
      <w:numFmt w:val="decimal"/>
      <w:pStyle w:val="AppHeading4"/>
      <w:lvlText w:val="A%1.%2.%3.%4"/>
      <w:lvlJc w:val="left"/>
      <w:pPr>
        <w:tabs>
          <w:tab w:val="num" w:pos="1440"/>
        </w:tabs>
        <w:ind w:left="1440" w:hanging="1440"/>
      </w:pPr>
      <w:rPr>
        <w:rFonts w:ascii="Arial Bold" w:hAnsi="Arial Bold" w:cs="Times New Roman" w:hint="default"/>
        <w:b/>
        <w:i w:val="0"/>
        <w:caps w:val="0"/>
        <w:color w:val="007161"/>
        <w:sz w:val="24"/>
      </w:rPr>
    </w:lvl>
    <w:lvl w:ilvl="4">
      <w:start w:val="1"/>
      <w:numFmt w:val="none"/>
      <w:lvlText w:val=""/>
      <w:lvlJc w:val="left"/>
      <w:pPr>
        <w:tabs>
          <w:tab w:val="num" w:pos="1930"/>
        </w:tabs>
        <w:ind w:left="1930" w:hanging="850"/>
      </w:pPr>
      <w:rPr>
        <w:rFonts w:ascii="Arial" w:hAnsi="Arial" w:cs="Times New Roman" w:hint="default"/>
        <w:b/>
        <w:i w:val="0"/>
        <w:sz w:val="24"/>
      </w:rPr>
    </w:lvl>
    <w:lvl w:ilvl="5">
      <w:numFmt w:val="none"/>
      <w:lvlText w:val=""/>
      <w:lvlJc w:val="left"/>
      <w:pPr>
        <w:tabs>
          <w:tab w:val="num" w:pos="2232"/>
        </w:tabs>
        <w:ind w:left="2232" w:hanging="1152"/>
      </w:pPr>
      <w:rPr>
        <w:rFonts w:ascii="Arial Bold" w:hAnsi="Arial Bold" w:cs="Times New Roman" w:hint="default"/>
        <w:b/>
        <w:i w:val="0"/>
        <w:caps/>
        <w:sz w:val="28"/>
      </w:rPr>
    </w:lvl>
    <w:lvl w:ilvl="6">
      <w:start w:val="1"/>
      <w:numFmt w:val="none"/>
      <w:lvlText w:val=""/>
      <w:lvlJc w:val="left"/>
      <w:pPr>
        <w:tabs>
          <w:tab w:val="num" w:pos="2376"/>
        </w:tabs>
        <w:ind w:left="2376" w:hanging="1296"/>
      </w:pPr>
      <w:rPr>
        <w:rFonts w:cs="Times New Roman" w:hint="default"/>
      </w:rPr>
    </w:lvl>
    <w:lvl w:ilvl="7">
      <w:start w:val="1"/>
      <w:numFmt w:val="none"/>
      <w:lvlText w:val=""/>
      <w:lvlJc w:val="left"/>
      <w:pPr>
        <w:tabs>
          <w:tab w:val="num" w:pos="2520"/>
        </w:tabs>
        <w:ind w:left="2520" w:hanging="1440"/>
      </w:pPr>
      <w:rPr>
        <w:rFonts w:cs="Times New Roman" w:hint="default"/>
      </w:rPr>
    </w:lvl>
    <w:lvl w:ilvl="8">
      <w:start w:val="1"/>
      <w:numFmt w:val="none"/>
      <w:lvlText w:val=""/>
      <w:lvlJc w:val="left"/>
      <w:pPr>
        <w:tabs>
          <w:tab w:val="num" w:pos="2664"/>
        </w:tabs>
        <w:ind w:left="2664" w:hanging="1584"/>
      </w:pPr>
      <w:rPr>
        <w:rFonts w:cs="Times New Roman" w:hint="default"/>
      </w:rPr>
    </w:lvl>
  </w:abstractNum>
  <w:abstractNum w:abstractNumId="22">
    <w:nsid w:val="364E1806"/>
    <w:multiLevelType w:val="hybridMultilevel"/>
    <w:tmpl w:val="8780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24974"/>
    <w:multiLevelType w:val="hybridMultilevel"/>
    <w:tmpl w:val="7334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4E3A"/>
    <w:multiLevelType w:val="hybridMultilevel"/>
    <w:tmpl w:val="7ED2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20921"/>
    <w:multiLevelType w:val="multilevel"/>
    <w:tmpl w:val="9350E386"/>
    <w:styleLink w:val="Headings"/>
    <w:lvl w:ilvl="0">
      <w:start w:val="1"/>
      <w:numFmt w:val="decimal"/>
      <w:pStyle w:val="Heading1"/>
      <w:lvlText w:val="%1.0"/>
      <w:lvlJc w:val="left"/>
      <w:pPr>
        <w:tabs>
          <w:tab w:val="num" w:pos="1080"/>
        </w:tabs>
        <w:ind w:left="1080" w:hanging="1080"/>
      </w:pPr>
      <w:rPr>
        <w:rFonts w:ascii="Arial" w:hAnsi="Arial" w:cs="Times New Roman" w:hint="default"/>
        <w:b/>
        <w:i w:val="0"/>
        <w:iCs w:val="0"/>
        <w:caps/>
        <w:smallCaps w:val="0"/>
        <w:strike w:val="0"/>
        <w:dstrike w:val="0"/>
        <w:noProof w:val="0"/>
        <w:vanish w:val="0"/>
        <w:color w:val="007161"/>
        <w:spacing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80"/>
        </w:tabs>
        <w:ind w:left="1080" w:hanging="1080"/>
      </w:pPr>
      <w:rPr>
        <w:rFonts w:ascii="Arial" w:hAnsi="Arial" w:hint="default"/>
        <w:b/>
        <w:bCs w:val="0"/>
        <w:i w:val="0"/>
        <w:iCs w:val="0"/>
        <w:caps w:val="0"/>
        <w:smallCaps w:val="0"/>
        <w:strike w:val="0"/>
        <w:dstrike w:val="0"/>
        <w:noProof w:val="0"/>
        <w:vanish w:val="0"/>
        <w:color w:val="007161"/>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080"/>
        </w:tabs>
        <w:ind w:left="1080" w:hanging="1080"/>
      </w:pPr>
      <w:rPr>
        <w:rFonts w:ascii="Arial" w:hAnsi="Arial" w:hint="default"/>
        <w:b/>
        <w:bCs w:val="0"/>
        <w:i w:val="0"/>
        <w:iCs w:val="0"/>
        <w:caps w:val="0"/>
        <w:smallCaps w:val="0"/>
        <w:strike w:val="0"/>
        <w:dstrike w:val="0"/>
        <w:noProof w:val="0"/>
        <w:vanish w:val="0"/>
        <w:color w:val="007161"/>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ascii="Arial" w:hAnsi="Arial" w:hint="default"/>
        <w:b/>
        <w:bCs w:val="0"/>
        <w:i w:val="0"/>
        <w:iCs w:val="0"/>
        <w:caps w:val="0"/>
        <w:smallCaps w:val="0"/>
        <w:strike w:val="0"/>
        <w:dstrike w:val="0"/>
        <w:noProof w:val="0"/>
        <w:vanish w:val="0"/>
        <w:color w:val="007161"/>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1F55E2"/>
    <w:multiLevelType w:val="hybridMultilevel"/>
    <w:tmpl w:val="ECE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86C7D"/>
    <w:multiLevelType w:val="multilevel"/>
    <w:tmpl w:val="9350E386"/>
    <w:numStyleLink w:val="Headings"/>
  </w:abstractNum>
  <w:abstractNum w:abstractNumId="28">
    <w:nsid w:val="5B604B59"/>
    <w:multiLevelType w:val="hybridMultilevel"/>
    <w:tmpl w:val="B56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C33B3"/>
    <w:multiLevelType w:val="hybridMultilevel"/>
    <w:tmpl w:val="EEE0A07E"/>
    <w:lvl w:ilvl="0" w:tplc="19A8A9A0">
      <w:start w:val="10"/>
      <w:numFmt w:val="bullet"/>
      <w:lvlText w:val="-"/>
      <w:lvlJc w:val="left"/>
      <w:pPr>
        <w:ind w:left="720" w:hanging="360"/>
      </w:pPr>
      <w:rPr>
        <w:rFonts w:ascii="Calibri" w:eastAsia="Times New Roman"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D04FF4"/>
    <w:multiLevelType w:val="hybridMultilevel"/>
    <w:tmpl w:val="63E2312C"/>
    <w:lvl w:ilvl="0" w:tplc="BDE22622">
      <w:start w:val="1"/>
      <w:numFmt w:val="bullet"/>
      <w:pStyle w:val="TableBullet1"/>
      <w:lvlText w:val=""/>
      <w:lvlJc w:val="left"/>
      <w:pPr>
        <w:ind w:left="360" w:hanging="360"/>
      </w:pPr>
      <w:rPr>
        <w:rFonts w:ascii="Wingdings" w:hAnsi="Wingdings" w:hint="default"/>
        <w:color w:val="00716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DE29A8"/>
    <w:multiLevelType w:val="hybridMultilevel"/>
    <w:tmpl w:val="AFAC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31792"/>
    <w:multiLevelType w:val="hybridMultilevel"/>
    <w:tmpl w:val="DD464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24439D"/>
    <w:multiLevelType w:val="hybridMultilevel"/>
    <w:tmpl w:val="72DA8730"/>
    <w:lvl w:ilvl="0" w:tplc="F940947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22898"/>
    <w:multiLevelType w:val="hybridMultilevel"/>
    <w:tmpl w:val="190C3EF8"/>
    <w:lvl w:ilvl="0" w:tplc="D77C3B3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341773"/>
    <w:multiLevelType w:val="hybridMultilevel"/>
    <w:tmpl w:val="54524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D4E9C"/>
    <w:multiLevelType w:val="hybridMultilevel"/>
    <w:tmpl w:val="0716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DA73D2"/>
    <w:multiLevelType w:val="hybridMultilevel"/>
    <w:tmpl w:val="E0B668DC"/>
    <w:lvl w:ilvl="0" w:tplc="49129430">
      <w:start w:val="1"/>
      <w:numFmt w:val="bullet"/>
      <w:pStyle w:val="BulletList2"/>
      <w:lvlText w:val="o"/>
      <w:lvlJc w:val="left"/>
      <w:pPr>
        <w:ind w:left="1800" w:hanging="360"/>
      </w:pPr>
      <w:rPr>
        <w:rFonts w:ascii="Courier New" w:hAnsi="Courier New" w:hint="default"/>
        <w:b w:val="0"/>
        <w:i w:val="0"/>
        <w:color w:val="007161"/>
        <w:sz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27"/>
    <w:lvlOverride w:ilvl="0">
      <w:lvl w:ilvl="0">
        <w:start w:val="1"/>
        <w:numFmt w:val="decimal"/>
        <w:pStyle w:val="Heading1"/>
        <w:lvlText w:val="%1.0"/>
        <w:lvlJc w:val="left"/>
        <w:pPr>
          <w:tabs>
            <w:tab w:val="num" w:pos="1080"/>
          </w:tabs>
          <w:ind w:left="1080" w:hanging="1080"/>
        </w:pPr>
        <w:rPr>
          <w:rFonts w:hint="default"/>
        </w:rPr>
      </w:lvl>
    </w:lvlOverride>
    <w:lvlOverride w:ilvl="1">
      <w:lvl w:ilvl="1">
        <w:start w:val="1"/>
        <w:numFmt w:val="decimal"/>
        <w:pStyle w:val="Heading2"/>
        <w:lvlText w:val="%1.%2"/>
        <w:lvlJc w:val="left"/>
        <w:pPr>
          <w:tabs>
            <w:tab w:val="num" w:pos="1440"/>
          </w:tabs>
          <w:ind w:left="1440" w:hanging="1080"/>
        </w:pPr>
        <w:rPr>
          <w:rFonts w:hint="default"/>
        </w:rPr>
      </w:lvl>
    </w:lvlOverride>
    <w:lvlOverride w:ilvl="2">
      <w:lvl w:ilvl="2">
        <w:start w:val="1"/>
        <w:numFmt w:val="decimal"/>
        <w:pStyle w:val="Heading3"/>
        <w:lvlText w:val="%1.%2.%3"/>
        <w:lvlJc w:val="left"/>
        <w:pPr>
          <w:tabs>
            <w:tab w:val="num" w:pos="1080"/>
          </w:tabs>
          <w:ind w:left="1080" w:hanging="1080"/>
        </w:pPr>
        <w:rPr>
          <w:rFonts w:cs="Times New Roman" w:hint="default"/>
          <w:i w:val="0"/>
          <w:iCs w:val="0"/>
          <w:smallCaps w:val="0"/>
          <w:strike w:val="0"/>
          <w:dstrike w:val="0"/>
          <w:outline w:val="0"/>
          <w:shadow w:val="0"/>
          <w:emboss w:val="0"/>
          <w:imprint w:val="0"/>
          <w:vanish w:val="0"/>
          <w:spacing w:val="0"/>
          <w:position w:val="0"/>
          <w:u w:val="none"/>
          <w:effect w:val="none"/>
          <w:vertAlign w:val="baseline"/>
          <w:em w:val="none"/>
        </w:rPr>
      </w:lvl>
    </w:lvlOverride>
    <w:lvlOverride w:ilvl="3">
      <w:lvl w:ilvl="3">
        <w:start w:val="1"/>
        <w:numFmt w:val="decimal"/>
        <w:pStyle w:val="Heading4"/>
        <w:lvlText w:val="%1.%2.%3.%4"/>
        <w:lvlJc w:val="left"/>
        <w:pPr>
          <w:tabs>
            <w:tab w:val="num" w:pos="1080"/>
          </w:tabs>
          <w:ind w:left="1080" w:hanging="1080"/>
        </w:pPr>
      </w:lvl>
    </w:lvlOverride>
    <w:lvlOverride w:ilvl="4">
      <w:lvl w:ilvl="4">
        <w:start w:val="1"/>
        <w:numFmt w:val="decimal"/>
        <w:lvlText w:val="%1.%2.%3.%4.%5"/>
        <w:lvlJc w:val="left"/>
        <w:pPr>
          <w:tabs>
            <w:tab w:val="num" w:pos="1008"/>
          </w:tabs>
          <w:ind w:left="1008" w:hanging="1008"/>
        </w:pPr>
        <w:rPr>
          <w:rFonts w:ascii="Arial" w:hAnsi="Arial" w:hint="default"/>
          <w:b/>
          <w:i w:val="0"/>
          <w:sz w:val="24"/>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
    <w:abstractNumId w:val="17"/>
  </w:num>
  <w:num w:numId="4">
    <w:abstractNumId w:val="16"/>
  </w:num>
  <w:num w:numId="5">
    <w:abstractNumId w:val="37"/>
  </w:num>
  <w:num w:numId="6">
    <w:abstractNumId w:val="21"/>
  </w:num>
  <w:num w:numId="7">
    <w:abstractNumId w:val="30"/>
  </w:num>
  <w:num w:numId="8">
    <w:abstractNumId w:val="15"/>
  </w:num>
  <w:num w:numId="9">
    <w:abstractNumId w:val="18"/>
  </w:num>
  <w:num w:numId="10">
    <w:abstractNumId w:val="9"/>
  </w:num>
  <w:num w:numId="11">
    <w:abstractNumId w:val="8"/>
  </w:num>
  <w:num w:numId="12">
    <w:abstractNumId w:val="23"/>
  </w:num>
  <w:num w:numId="13">
    <w:abstractNumId w:val="13"/>
  </w:num>
  <w:num w:numId="14">
    <w:abstractNumId w:val="26"/>
  </w:num>
  <w:num w:numId="15">
    <w:abstractNumId w:val="14"/>
  </w:num>
  <w:num w:numId="16">
    <w:abstractNumId w:val="2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22"/>
  </w:num>
  <w:num w:numId="21">
    <w:abstractNumId w:val="35"/>
  </w:num>
  <w:num w:numId="22">
    <w:abstractNumId w:val="19"/>
  </w:num>
  <w:num w:numId="23">
    <w:abstractNumId w:val="33"/>
  </w:num>
  <w:num w:numId="24">
    <w:abstractNumId w:val="4"/>
  </w:num>
  <w:num w:numId="25">
    <w:abstractNumId w:val="29"/>
  </w:num>
  <w:num w:numId="26">
    <w:abstractNumId w:val="20"/>
  </w:num>
  <w:num w:numId="27">
    <w:abstractNumId w:val="24"/>
  </w:num>
  <w:num w:numId="28">
    <w:abstractNumId w:val="31"/>
  </w:num>
  <w:num w:numId="29">
    <w:abstractNumId w:val="3"/>
  </w:num>
  <w:num w:numId="30">
    <w:abstractNumId w:val="2"/>
  </w:num>
  <w:num w:numId="31">
    <w:abstractNumId w:val="1"/>
  </w:num>
  <w:num w:numId="32">
    <w:abstractNumId w:val="34"/>
  </w:num>
  <w:num w:numId="33">
    <w:abstractNumId w:val="27"/>
  </w:num>
  <w:num w:numId="34">
    <w:abstractNumId w:val="16"/>
  </w:num>
  <w:num w:numId="35">
    <w:abstractNumId w:val="16"/>
    <w:lvlOverride w:ilvl="0">
      <w:startOverride w:val="1"/>
    </w:lvlOverride>
  </w:num>
  <w:num w:numId="36">
    <w:abstractNumId w:val="16"/>
    <w:lvlOverride w:ilvl="0">
      <w:startOverride w:val="1"/>
    </w:lvlOverride>
  </w:num>
  <w:num w:numId="37">
    <w:abstractNumId w:val="6"/>
  </w:num>
  <w:num w:numId="38">
    <w:abstractNumId w:val="16"/>
    <w:lvlOverride w:ilvl="0">
      <w:startOverride w:val="1"/>
    </w:lvlOverride>
  </w:num>
  <w:num w:numId="39">
    <w:abstractNumId w:val="11"/>
  </w:num>
  <w:num w:numId="40">
    <w:abstractNumId w:val="36"/>
  </w:num>
  <w:num w:numId="41">
    <w:abstractNumId w:val="32"/>
  </w:num>
  <w:num w:numId="42">
    <w:abstractNumId w:val="10"/>
  </w:num>
  <w:num w:numId="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99"/>
    <w:rsid w:val="000054B7"/>
    <w:rsid w:val="00006D56"/>
    <w:rsid w:val="00010B1C"/>
    <w:rsid w:val="00011CC5"/>
    <w:rsid w:val="00013AB1"/>
    <w:rsid w:val="00020F17"/>
    <w:rsid w:val="000222BC"/>
    <w:rsid w:val="00022849"/>
    <w:rsid w:val="00023B53"/>
    <w:rsid w:val="00024B3E"/>
    <w:rsid w:val="000274D2"/>
    <w:rsid w:val="00030B70"/>
    <w:rsid w:val="000322EA"/>
    <w:rsid w:val="0004363C"/>
    <w:rsid w:val="00043AAD"/>
    <w:rsid w:val="00045153"/>
    <w:rsid w:val="0004666A"/>
    <w:rsid w:val="0005298E"/>
    <w:rsid w:val="00056772"/>
    <w:rsid w:val="0006385D"/>
    <w:rsid w:val="000638AF"/>
    <w:rsid w:val="00064386"/>
    <w:rsid w:val="00064772"/>
    <w:rsid w:val="00067148"/>
    <w:rsid w:val="00067CCB"/>
    <w:rsid w:val="0007327A"/>
    <w:rsid w:val="00073F6F"/>
    <w:rsid w:val="00074806"/>
    <w:rsid w:val="00074F57"/>
    <w:rsid w:val="00075348"/>
    <w:rsid w:val="00075EFA"/>
    <w:rsid w:val="00076814"/>
    <w:rsid w:val="000839D4"/>
    <w:rsid w:val="00084591"/>
    <w:rsid w:val="000848F9"/>
    <w:rsid w:val="0008592A"/>
    <w:rsid w:val="000861AD"/>
    <w:rsid w:val="00086A3A"/>
    <w:rsid w:val="00097033"/>
    <w:rsid w:val="0009788E"/>
    <w:rsid w:val="000A2608"/>
    <w:rsid w:val="000B18E7"/>
    <w:rsid w:val="000B2153"/>
    <w:rsid w:val="000B2211"/>
    <w:rsid w:val="000B28D7"/>
    <w:rsid w:val="000B3B0E"/>
    <w:rsid w:val="000C2AE1"/>
    <w:rsid w:val="000C3571"/>
    <w:rsid w:val="000C3FD6"/>
    <w:rsid w:val="000C4B35"/>
    <w:rsid w:val="000C7056"/>
    <w:rsid w:val="000C7341"/>
    <w:rsid w:val="000D46DA"/>
    <w:rsid w:val="000D46F8"/>
    <w:rsid w:val="000E1997"/>
    <w:rsid w:val="000E267B"/>
    <w:rsid w:val="000E511C"/>
    <w:rsid w:val="000E75E5"/>
    <w:rsid w:val="000F4F34"/>
    <w:rsid w:val="00100C34"/>
    <w:rsid w:val="00104BE5"/>
    <w:rsid w:val="00106DF4"/>
    <w:rsid w:val="00106FCB"/>
    <w:rsid w:val="00114E3C"/>
    <w:rsid w:val="00115687"/>
    <w:rsid w:val="00120BE4"/>
    <w:rsid w:val="00123AD0"/>
    <w:rsid w:val="001252F9"/>
    <w:rsid w:val="00127AE3"/>
    <w:rsid w:val="0013453A"/>
    <w:rsid w:val="0013527A"/>
    <w:rsid w:val="00137A3F"/>
    <w:rsid w:val="00137C95"/>
    <w:rsid w:val="00137EF3"/>
    <w:rsid w:val="00143A50"/>
    <w:rsid w:val="00146138"/>
    <w:rsid w:val="00146652"/>
    <w:rsid w:val="001474C0"/>
    <w:rsid w:val="0015092E"/>
    <w:rsid w:val="001540C7"/>
    <w:rsid w:val="001543E7"/>
    <w:rsid w:val="00154532"/>
    <w:rsid w:val="001578E7"/>
    <w:rsid w:val="00160893"/>
    <w:rsid w:val="00163BF5"/>
    <w:rsid w:val="0016515E"/>
    <w:rsid w:val="001657F2"/>
    <w:rsid w:val="00166C3F"/>
    <w:rsid w:val="00172FDC"/>
    <w:rsid w:val="001732FF"/>
    <w:rsid w:val="00173C9D"/>
    <w:rsid w:val="00173D90"/>
    <w:rsid w:val="0017513E"/>
    <w:rsid w:val="00180B99"/>
    <w:rsid w:val="001816CB"/>
    <w:rsid w:val="0018252B"/>
    <w:rsid w:val="00183A86"/>
    <w:rsid w:val="00184E3B"/>
    <w:rsid w:val="00185701"/>
    <w:rsid w:val="00193F8C"/>
    <w:rsid w:val="001A15A2"/>
    <w:rsid w:val="001A1B57"/>
    <w:rsid w:val="001A1D68"/>
    <w:rsid w:val="001A5FDF"/>
    <w:rsid w:val="001A6DCF"/>
    <w:rsid w:val="001B2D75"/>
    <w:rsid w:val="001B53BF"/>
    <w:rsid w:val="001B6091"/>
    <w:rsid w:val="001B65CD"/>
    <w:rsid w:val="001B6848"/>
    <w:rsid w:val="001C1565"/>
    <w:rsid w:val="001C3357"/>
    <w:rsid w:val="001C3586"/>
    <w:rsid w:val="001C4AE3"/>
    <w:rsid w:val="001C75C7"/>
    <w:rsid w:val="001C7F72"/>
    <w:rsid w:val="001D0E94"/>
    <w:rsid w:val="001D2068"/>
    <w:rsid w:val="001D6A00"/>
    <w:rsid w:val="001E0FD7"/>
    <w:rsid w:val="001E1526"/>
    <w:rsid w:val="001E673E"/>
    <w:rsid w:val="00204610"/>
    <w:rsid w:val="002055D4"/>
    <w:rsid w:val="0020620B"/>
    <w:rsid w:val="00207C30"/>
    <w:rsid w:val="00210584"/>
    <w:rsid w:val="002151FB"/>
    <w:rsid w:val="002154E0"/>
    <w:rsid w:val="002154F8"/>
    <w:rsid w:val="002158FB"/>
    <w:rsid w:val="00217017"/>
    <w:rsid w:val="002207DF"/>
    <w:rsid w:val="00220DEE"/>
    <w:rsid w:val="00221759"/>
    <w:rsid w:val="00222BE7"/>
    <w:rsid w:val="002235A4"/>
    <w:rsid w:val="002238E3"/>
    <w:rsid w:val="0022514A"/>
    <w:rsid w:val="00230DBF"/>
    <w:rsid w:val="00241466"/>
    <w:rsid w:val="00243B22"/>
    <w:rsid w:val="00244A3F"/>
    <w:rsid w:val="002518A8"/>
    <w:rsid w:val="002568A5"/>
    <w:rsid w:val="00261F4E"/>
    <w:rsid w:val="002750E2"/>
    <w:rsid w:val="0027579E"/>
    <w:rsid w:val="002770DE"/>
    <w:rsid w:val="00280179"/>
    <w:rsid w:val="00280F4B"/>
    <w:rsid w:val="0028147E"/>
    <w:rsid w:val="0028149C"/>
    <w:rsid w:val="00281860"/>
    <w:rsid w:val="00281C26"/>
    <w:rsid w:val="002846A6"/>
    <w:rsid w:val="00284ADD"/>
    <w:rsid w:val="00290456"/>
    <w:rsid w:val="002951CF"/>
    <w:rsid w:val="00296F3C"/>
    <w:rsid w:val="002A2F1D"/>
    <w:rsid w:val="002A318C"/>
    <w:rsid w:val="002A65BF"/>
    <w:rsid w:val="002B2E0A"/>
    <w:rsid w:val="002B4369"/>
    <w:rsid w:val="002B6E8B"/>
    <w:rsid w:val="002D1BB9"/>
    <w:rsid w:val="002D34E6"/>
    <w:rsid w:val="002D7387"/>
    <w:rsid w:val="002E14ED"/>
    <w:rsid w:val="002E30B9"/>
    <w:rsid w:val="002E4BC0"/>
    <w:rsid w:val="002F28F9"/>
    <w:rsid w:val="002F39AF"/>
    <w:rsid w:val="002F48CC"/>
    <w:rsid w:val="00301055"/>
    <w:rsid w:val="00302DA7"/>
    <w:rsid w:val="003037EF"/>
    <w:rsid w:val="00307317"/>
    <w:rsid w:val="00313CB4"/>
    <w:rsid w:val="0031453D"/>
    <w:rsid w:val="00314D9D"/>
    <w:rsid w:val="00315FC0"/>
    <w:rsid w:val="00316B85"/>
    <w:rsid w:val="00321E0C"/>
    <w:rsid w:val="00327337"/>
    <w:rsid w:val="00332E0D"/>
    <w:rsid w:val="00333462"/>
    <w:rsid w:val="0033607E"/>
    <w:rsid w:val="0034233A"/>
    <w:rsid w:val="00342B9E"/>
    <w:rsid w:val="00346522"/>
    <w:rsid w:val="003509A1"/>
    <w:rsid w:val="003621FD"/>
    <w:rsid w:val="003633BF"/>
    <w:rsid w:val="00363A0A"/>
    <w:rsid w:val="00364513"/>
    <w:rsid w:val="003645BF"/>
    <w:rsid w:val="00375127"/>
    <w:rsid w:val="0037529C"/>
    <w:rsid w:val="00375EB1"/>
    <w:rsid w:val="003805FE"/>
    <w:rsid w:val="00383134"/>
    <w:rsid w:val="00384F3B"/>
    <w:rsid w:val="003851D9"/>
    <w:rsid w:val="00387488"/>
    <w:rsid w:val="00390C70"/>
    <w:rsid w:val="00390DA0"/>
    <w:rsid w:val="00393238"/>
    <w:rsid w:val="003933E2"/>
    <w:rsid w:val="003975F5"/>
    <w:rsid w:val="00397A03"/>
    <w:rsid w:val="00397C7D"/>
    <w:rsid w:val="003A7537"/>
    <w:rsid w:val="003B2041"/>
    <w:rsid w:val="003B3D28"/>
    <w:rsid w:val="003B7722"/>
    <w:rsid w:val="003B7C69"/>
    <w:rsid w:val="003B7D55"/>
    <w:rsid w:val="003B7F40"/>
    <w:rsid w:val="003C0D09"/>
    <w:rsid w:val="003C1411"/>
    <w:rsid w:val="003C4A74"/>
    <w:rsid w:val="003D4B46"/>
    <w:rsid w:val="003D5683"/>
    <w:rsid w:val="003D79E9"/>
    <w:rsid w:val="003E0BBB"/>
    <w:rsid w:val="003E1795"/>
    <w:rsid w:val="003E2BA8"/>
    <w:rsid w:val="003E3E61"/>
    <w:rsid w:val="003E4F45"/>
    <w:rsid w:val="003E528C"/>
    <w:rsid w:val="003E712E"/>
    <w:rsid w:val="003E7370"/>
    <w:rsid w:val="003F5BBC"/>
    <w:rsid w:val="003F6BAE"/>
    <w:rsid w:val="004000F3"/>
    <w:rsid w:val="00400629"/>
    <w:rsid w:val="0040385D"/>
    <w:rsid w:val="00403D4D"/>
    <w:rsid w:val="00405F32"/>
    <w:rsid w:val="00406CB7"/>
    <w:rsid w:val="004152E4"/>
    <w:rsid w:val="00423660"/>
    <w:rsid w:val="00426AD6"/>
    <w:rsid w:val="00426E9A"/>
    <w:rsid w:val="004271C2"/>
    <w:rsid w:val="0042783E"/>
    <w:rsid w:val="00427AAB"/>
    <w:rsid w:val="00430AAE"/>
    <w:rsid w:val="0043184D"/>
    <w:rsid w:val="00433E60"/>
    <w:rsid w:val="00434069"/>
    <w:rsid w:val="00437433"/>
    <w:rsid w:val="004406C7"/>
    <w:rsid w:val="00441127"/>
    <w:rsid w:val="00442D0C"/>
    <w:rsid w:val="00443F67"/>
    <w:rsid w:val="004461F7"/>
    <w:rsid w:val="004463F6"/>
    <w:rsid w:val="00446DC5"/>
    <w:rsid w:val="0045151B"/>
    <w:rsid w:val="00453904"/>
    <w:rsid w:val="00453D06"/>
    <w:rsid w:val="004560EF"/>
    <w:rsid w:val="00461D59"/>
    <w:rsid w:val="00465DBE"/>
    <w:rsid w:val="00467E5A"/>
    <w:rsid w:val="004704C3"/>
    <w:rsid w:val="004759D9"/>
    <w:rsid w:val="00477782"/>
    <w:rsid w:val="004804F6"/>
    <w:rsid w:val="00482764"/>
    <w:rsid w:val="00483DA5"/>
    <w:rsid w:val="004845AB"/>
    <w:rsid w:val="004846CF"/>
    <w:rsid w:val="00486C01"/>
    <w:rsid w:val="004878E8"/>
    <w:rsid w:val="00490083"/>
    <w:rsid w:val="00490697"/>
    <w:rsid w:val="00490C59"/>
    <w:rsid w:val="00494588"/>
    <w:rsid w:val="00496427"/>
    <w:rsid w:val="00497FC5"/>
    <w:rsid w:val="004A04F7"/>
    <w:rsid w:val="004A6380"/>
    <w:rsid w:val="004B10C3"/>
    <w:rsid w:val="004B4688"/>
    <w:rsid w:val="004B49D2"/>
    <w:rsid w:val="004B4F68"/>
    <w:rsid w:val="004B5E6E"/>
    <w:rsid w:val="004C3828"/>
    <w:rsid w:val="004C3EC5"/>
    <w:rsid w:val="004C7CAE"/>
    <w:rsid w:val="004D269A"/>
    <w:rsid w:val="004D3B86"/>
    <w:rsid w:val="004D4DD9"/>
    <w:rsid w:val="004D5EA6"/>
    <w:rsid w:val="004E024E"/>
    <w:rsid w:val="004E449A"/>
    <w:rsid w:val="004E4C5F"/>
    <w:rsid w:val="004E69D5"/>
    <w:rsid w:val="004F00CC"/>
    <w:rsid w:val="004F3C70"/>
    <w:rsid w:val="004F41C4"/>
    <w:rsid w:val="004F43B5"/>
    <w:rsid w:val="00500607"/>
    <w:rsid w:val="00501604"/>
    <w:rsid w:val="005060EF"/>
    <w:rsid w:val="00506AEF"/>
    <w:rsid w:val="0051318E"/>
    <w:rsid w:val="00515D54"/>
    <w:rsid w:val="005168DF"/>
    <w:rsid w:val="00516ECF"/>
    <w:rsid w:val="00517C00"/>
    <w:rsid w:val="00521C7E"/>
    <w:rsid w:val="0053259B"/>
    <w:rsid w:val="00532D88"/>
    <w:rsid w:val="005334EA"/>
    <w:rsid w:val="00533AF1"/>
    <w:rsid w:val="00536D9E"/>
    <w:rsid w:val="00544C37"/>
    <w:rsid w:val="00550A6A"/>
    <w:rsid w:val="005530D2"/>
    <w:rsid w:val="00553868"/>
    <w:rsid w:val="00560FFC"/>
    <w:rsid w:val="00572DA9"/>
    <w:rsid w:val="005821CA"/>
    <w:rsid w:val="0058392E"/>
    <w:rsid w:val="00584F47"/>
    <w:rsid w:val="0058684A"/>
    <w:rsid w:val="0059200B"/>
    <w:rsid w:val="005A0ED9"/>
    <w:rsid w:val="005A169C"/>
    <w:rsid w:val="005A5C91"/>
    <w:rsid w:val="005B18CE"/>
    <w:rsid w:val="005B3025"/>
    <w:rsid w:val="005B39C7"/>
    <w:rsid w:val="005B4E4D"/>
    <w:rsid w:val="005B568A"/>
    <w:rsid w:val="005B68F8"/>
    <w:rsid w:val="005B776C"/>
    <w:rsid w:val="005B7774"/>
    <w:rsid w:val="005B7A76"/>
    <w:rsid w:val="005C6D2A"/>
    <w:rsid w:val="005D36BE"/>
    <w:rsid w:val="005D4D61"/>
    <w:rsid w:val="005D5E6F"/>
    <w:rsid w:val="005D61D1"/>
    <w:rsid w:val="005E0FE1"/>
    <w:rsid w:val="005E186F"/>
    <w:rsid w:val="005E39BE"/>
    <w:rsid w:val="005E5A44"/>
    <w:rsid w:val="005E7A2E"/>
    <w:rsid w:val="005F0F1D"/>
    <w:rsid w:val="005F3336"/>
    <w:rsid w:val="005F52A6"/>
    <w:rsid w:val="005F6212"/>
    <w:rsid w:val="005F6470"/>
    <w:rsid w:val="005F657F"/>
    <w:rsid w:val="006039D0"/>
    <w:rsid w:val="00603D25"/>
    <w:rsid w:val="006041E4"/>
    <w:rsid w:val="00604CC1"/>
    <w:rsid w:val="00604F22"/>
    <w:rsid w:val="00607AEF"/>
    <w:rsid w:val="00610824"/>
    <w:rsid w:val="00610B50"/>
    <w:rsid w:val="006147F9"/>
    <w:rsid w:val="006150BE"/>
    <w:rsid w:val="006177F2"/>
    <w:rsid w:val="00620C33"/>
    <w:rsid w:val="006231E3"/>
    <w:rsid w:val="0062380A"/>
    <w:rsid w:val="00626976"/>
    <w:rsid w:val="00632158"/>
    <w:rsid w:val="00635691"/>
    <w:rsid w:val="0063666C"/>
    <w:rsid w:val="006376F6"/>
    <w:rsid w:val="00640318"/>
    <w:rsid w:val="00640AB2"/>
    <w:rsid w:val="006417B3"/>
    <w:rsid w:val="00642151"/>
    <w:rsid w:val="00643927"/>
    <w:rsid w:val="0064538E"/>
    <w:rsid w:val="006468C7"/>
    <w:rsid w:val="00650FE7"/>
    <w:rsid w:val="00651114"/>
    <w:rsid w:val="0065186D"/>
    <w:rsid w:val="00652C5A"/>
    <w:rsid w:val="00654C02"/>
    <w:rsid w:val="00655C4A"/>
    <w:rsid w:val="00666A6A"/>
    <w:rsid w:val="00671E0E"/>
    <w:rsid w:val="00675475"/>
    <w:rsid w:val="006818C3"/>
    <w:rsid w:val="00682D38"/>
    <w:rsid w:val="0068342E"/>
    <w:rsid w:val="00684B18"/>
    <w:rsid w:val="0068521D"/>
    <w:rsid w:val="00686847"/>
    <w:rsid w:val="0068791E"/>
    <w:rsid w:val="0068793D"/>
    <w:rsid w:val="00690FD1"/>
    <w:rsid w:val="00692C14"/>
    <w:rsid w:val="0069683D"/>
    <w:rsid w:val="006A0FBC"/>
    <w:rsid w:val="006A149E"/>
    <w:rsid w:val="006A1C10"/>
    <w:rsid w:val="006A3004"/>
    <w:rsid w:val="006B1F3B"/>
    <w:rsid w:val="006B53B4"/>
    <w:rsid w:val="006C2B9B"/>
    <w:rsid w:val="006C533C"/>
    <w:rsid w:val="006C73CE"/>
    <w:rsid w:val="006D097E"/>
    <w:rsid w:val="006D0D59"/>
    <w:rsid w:val="006D18E9"/>
    <w:rsid w:val="006D25D0"/>
    <w:rsid w:val="006D3746"/>
    <w:rsid w:val="006E0476"/>
    <w:rsid w:val="006E34AE"/>
    <w:rsid w:val="006E40EC"/>
    <w:rsid w:val="006E69DB"/>
    <w:rsid w:val="006F12F0"/>
    <w:rsid w:val="006F2BFE"/>
    <w:rsid w:val="006F4D09"/>
    <w:rsid w:val="0070151B"/>
    <w:rsid w:val="007039C1"/>
    <w:rsid w:val="0070497A"/>
    <w:rsid w:val="00706706"/>
    <w:rsid w:val="00707733"/>
    <w:rsid w:val="00710B76"/>
    <w:rsid w:val="00711C09"/>
    <w:rsid w:val="0071313B"/>
    <w:rsid w:val="00725A1C"/>
    <w:rsid w:val="0073541F"/>
    <w:rsid w:val="0073694C"/>
    <w:rsid w:val="00736B78"/>
    <w:rsid w:val="00740EAC"/>
    <w:rsid w:val="00741304"/>
    <w:rsid w:val="00742908"/>
    <w:rsid w:val="007457F0"/>
    <w:rsid w:val="00745E21"/>
    <w:rsid w:val="00747BE8"/>
    <w:rsid w:val="00751794"/>
    <w:rsid w:val="00752616"/>
    <w:rsid w:val="00761CB9"/>
    <w:rsid w:val="007627E4"/>
    <w:rsid w:val="00766F9A"/>
    <w:rsid w:val="007675BF"/>
    <w:rsid w:val="00772607"/>
    <w:rsid w:val="00775DB0"/>
    <w:rsid w:val="00776571"/>
    <w:rsid w:val="00782E37"/>
    <w:rsid w:val="00783A42"/>
    <w:rsid w:val="00785901"/>
    <w:rsid w:val="00785F56"/>
    <w:rsid w:val="0078756B"/>
    <w:rsid w:val="00797043"/>
    <w:rsid w:val="007A0048"/>
    <w:rsid w:val="007A0172"/>
    <w:rsid w:val="007A1345"/>
    <w:rsid w:val="007A147F"/>
    <w:rsid w:val="007A2E35"/>
    <w:rsid w:val="007A3F1F"/>
    <w:rsid w:val="007A475E"/>
    <w:rsid w:val="007A5846"/>
    <w:rsid w:val="007B020C"/>
    <w:rsid w:val="007B562C"/>
    <w:rsid w:val="007B664E"/>
    <w:rsid w:val="007C3CFF"/>
    <w:rsid w:val="007C7101"/>
    <w:rsid w:val="007C798F"/>
    <w:rsid w:val="007C7E98"/>
    <w:rsid w:val="007D5820"/>
    <w:rsid w:val="007E0F0D"/>
    <w:rsid w:val="007E5CF4"/>
    <w:rsid w:val="007E60B8"/>
    <w:rsid w:val="007F094E"/>
    <w:rsid w:val="007F741F"/>
    <w:rsid w:val="00803D65"/>
    <w:rsid w:val="00806434"/>
    <w:rsid w:val="00807BB0"/>
    <w:rsid w:val="00817BF1"/>
    <w:rsid w:val="00826E18"/>
    <w:rsid w:val="008274B5"/>
    <w:rsid w:val="008279C0"/>
    <w:rsid w:val="008305D4"/>
    <w:rsid w:val="008343CE"/>
    <w:rsid w:val="008346A9"/>
    <w:rsid w:val="00836B8C"/>
    <w:rsid w:val="00836C1F"/>
    <w:rsid w:val="008372C2"/>
    <w:rsid w:val="008414C2"/>
    <w:rsid w:val="00844A6E"/>
    <w:rsid w:val="00852AD1"/>
    <w:rsid w:val="00863538"/>
    <w:rsid w:val="00863F1E"/>
    <w:rsid w:val="0087204E"/>
    <w:rsid w:val="008733D0"/>
    <w:rsid w:val="0088695C"/>
    <w:rsid w:val="00887588"/>
    <w:rsid w:val="008918D3"/>
    <w:rsid w:val="008A2832"/>
    <w:rsid w:val="008A5CA0"/>
    <w:rsid w:val="008A5F7A"/>
    <w:rsid w:val="008A6AAF"/>
    <w:rsid w:val="008B5B2C"/>
    <w:rsid w:val="008B6038"/>
    <w:rsid w:val="008B7AF4"/>
    <w:rsid w:val="008C186F"/>
    <w:rsid w:val="008C62F8"/>
    <w:rsid w:val="008D2BDB"/>
    <w:rsid w:val="008D3F35"/>
    <w:rsid w:val="008D4D74"/>
    <w:rsid w:val="008D54E3"/>
    <w:rsid w:val="008D6BFB"/>
    <w:rsid w:val="008F118A"/>
    <w:rsid w:val="008F131E"/>
    <w:rsid w:val="008F3A0B"/>
    <w:rsid w:val="008F43F4"/>
    <w:rsid w:val="008F7313"/>
    <w:rsid w:val="0090104B"/>
    <w:rsid w:val="00901E71"/>
    <w:rsid w:val="009025CF"/>
    <w:rsid w:val="0090319C"/>
    <w:rsid w:val="009037AA"/>
    <w:rsid w:val="00904B54"/>
    <w:rsid w:val="00910CDE"/>
    <w:rsid w:val="0091739F"/>
    <w:rsid w:val="0092582F"/>
    <w:rsid w:val="0092646F"/>
    <w:rsid w:val="009301B0"/>
    <w:rsid w:val="00941D86"/>
    <w:rsid w:val="00942602"/>
    <w:rsid w:val="00943CD2"/>
    <w:rsid w:val="00945BD1"/>
    <w:rsid w:val="009461AE"/>
    <w:rsid w:val="0094646C"/>
    <w:rsid w:val="009567C7"/>
    <w:rsid w:val="009606B2"/>
    <w:rsid w:val="00963A75"/>
    <w:rsid w:val="009662CC"/>
    <w:rsid w:val="009701CD"/>
    <w:rsid w:val="009706F6"/>
    <w:rsid w:val="0097209A"/>
    <w:rsid w:val="009842BF"/>
    <w:rsid w:val="00986C38"/>
    <w:rsid w:val="00987F14"/>
    <w:rsid w:val="0099671F"/>
    <w:rsid w:val="00997C5F"/>
    <w:rsid w:val="009B17EF"/>
    <w:rsid w:val="009B3AC5"/>
    <w:rsid w:val="009B4594"/>
    <w:rsid w:val="009B4F07"/>
    <w:rsid w:val="009B4F3E"/>
    <w:rsid w:val="009C0EA4"/>
    <w:rsid w:val="009C1B85"/>
    <w:rsid w:val="009C1E42"/>
    <w:rsid w:val="009C1E61"/>
    <w:rsid w:val="009C37BC"/>
    <w:rsid w:val="009C4633"/>
    <w:rsid w:val="009C4DC5"/>
    <w:rsid w:val="009C763F"/>
    <w:rsid w:val="009D0144"/>
    <w:rsid w:val="009D527A"/>
    <w:rsid w:val="009D6291"/>
    <w:rsid w:val="009D6C2F"/>
    <w:rsid w:val="009E2E89"/>
    <w:rsid w:val="009E4AF8"/>
    <w:rsid w:val="009F006C"/>
    <w:rsid w:val="009F01E8"/>
    <w:rsid w:val="009F32DA"/>
    <w:rsid w:val="009F33A6"/>
    <w:rsid w:val="009F53E5"/>
    <w:rsid w:val="00A05080"/>
    <w:rsid w:val="00A062EC"/>
    <w:rsid w:val="00A13639"/>
    <w:rsid w:val="00A20EC9"/>
    <w:rsid w:val="00A213B2"/>
    <w:rsid w:val="00A2229A"/>
    <w:rsid w:val="00A24926"/>
    <w:rsid w:val="00A25071"/>
    <w:rsid w:val="00A2683E"/>
    <w:rsid w:val="00A31ECA"/>
    <w:rsid w:val="00A33A0D"/>
    <w:rsid w:val="00A34530"/>
    <w:rsid w:val="00A461E9"/>
    <w:rsid w:val="00A47200"/>
    <w:rsid w:val="00A523BF"/>
    <w:rsid w:val="00A52AA4"/>
    <w:rsid w:val="00A5586C"/>
    <w:rsid w:val="00A5630A"/>
    <w:rsid w:val="00A66658"/>
    <w:rsid w:val="00A70110"/>
    <w:rsid w:val="00A72536"/>
    <w:rsid w:val="00A73BA5"/>
    <w:rsid w:val="00A768D2"/>
    <w:rsid w:val="00A77B39"/>
    <w:rsid w:val="00A81F88"/>
    <w:rsid w:val="00A85525"/>
    <w:rsid w:val="00A96E51"/>
    <w:rsid w:val="00A97CF2"/>
    <w:rsid w:val="00AA0AF1"/>
    <w:rsid w:val="00AA2696"/>
    <w:rsid w:val="00AA3F2A"/>
    <w:rsid w:val="00AA7BAB"/>
    <w:rsid w:val="00AB3BEE"/>
    <w:rsid w:val="00AC05D8"/>
    <w:rsid w:val="00AC3A85"/>
    <w:rsid w:val="00AD0200"/>
    <w:rsid w:val="00AD5115"/>
    <w:rsid w:val="00AD59C4"/>
    <w:rsid w:val="00AE1A7F"/>
    <w:rsid w:val="00AE2FFD"/>
    <w:rsid w:val="00AE4B44"/>
    <w:rsid w:val="00AE4D68"/>
    <w:rsid w:val="00AE77A5"/>
    <w:rsid w:val="00AF300D"/>
    <w:rsid w:val="00AF6E2C"/>
    <w:rsid w:val="00AF7A61"/>
    <w:rsid w:val="00B032E8"/>
    <w:rsid w:val="00B07B86"/>
    <w:rsid w:val="00B14D8C"/>
    <w:rsid w:val="00B16320"/>
    <w:rsid w:val="00B25B12"/>
    <w:rsid w:val="00B26A1A"/>
    <w:rsid w:val="00B32FD0"/>
    <w:rsid w:val="00B342B3"/>
    <w:rsid w:val="00B41BEE"/>
    <w:rsid w:val="00B41C12"/>
    <w:rsid w:val="00B44873"/>
    <w:rsid w:val="00B45F02"/>
    <w:rsid w:val="00B511B8"/>
    <w:rsid w:val="00B5660D"/>
    <w:rsid w:val="00B65774"/>
    <w:rsid w:val="00B66EFB"/>
    <w:rsid w:val="00B6710C"/>
    <w:rsid w:val="00B67440"/>
    <w:rsid w:val="00B7032B"/>
    <w:rsid w:val="00B761F9"/>
    <w:rsid w:val="00B77813"/>
    <w:rsid w:val="00B819E2"/>
    <w:rsid w:val="00B83634"/>
    <w:rsid w:val="00B86AC7"/>
    <w:rsid w:val="00B91049"/>
    <w:rsid w:val="00B9375D"/>
    <w:rsid w:val="00B93781"/>
    <w:rsid w:val="00B95CC2"/>
    <w:rsid w:val="00B96118"/>
    <w:rsid w:val="00B9624C"/>
    <w:rsid w:val="00B9761D"/>
    <w:rsid w:val="00BA431E"/>
    <w:rsid w:val="00BA61FD"/>
    <w:rsid w:val="00BA65F8"/>
    <w:rsid w:val="00BB0E48"/>
    <w:rsid w:val="00BB36D8"/>
    <w:rsid w:val="00BB43E8"/>
    <w:rsid w:val="00BB6EDD"/>
    <w:rsid w:val="00BB7138"/>
    <w:rsid w:val="00BC1DC7"/>
    <w:rsid w:val="00BC3485"/>
    <w:rsid w:val="00BD0C9C"/>
    <w:rsid w:val="00BD1D4E"/>
    <w:rsid w:val="00BD24BA"/>
    <w:rsid w:val="00BD3783"/>
    <w:rsid w:val="00BD4B7F"/>
    <w:rsid w:val="00BD62BA"/>
    <w:rsid w:val="00BE18B9"/>
    <w:rsid w:val="00BE33DD"/>
    <w:rsid w:val="00BE385D"/>
    <w:rsid w:val="00BE5F84"/>
    <w:rsid w:val="00BE7A51"/>
    <w:rsid w:val="00BF0C12"/>
    <w:rsid w:val="00BF41A2"/>
    <w:rsid w:val="00BF696C"/>
    <w:rsid w:val="00C00289"/>
    <w:rsid w:val="00C16953"/>
    <w:rsid w:val="00C2024F"/>
    <w:rsid w:val="00C21443"/>
    <w:rsid w:val="00C2166D"/>
    <w:rsid w:val="00C23FC1"/>
    <w:rsid w:val="00C240EA"/>
    <w:rsid w:val="00C3097D"/>
    <w:rsid w:val="00C35A09"/>
    <w:rsid w:val="00C36702"/>
    <w:rsid w:val="00C36C42"/>
    <w:rsid w:val="00C36C7F"/>
    <w:rsid w:val="00C46541"/>
    <w:rsid w:val="00C47C2B"/>
    <w:rsid w:val="00C50F1C"/>
    <w:rsid w:val="00C52A37"/>
    <w:rsid w:val="00C54CF4"/>
    <w:rsid w:val="00C612A1"/>
    <w:rsid w:val="00C7118E"/>
    <w:rsid w:val="00C7480A"/>
    <w:rsid w:val="00C756CC"/>
    <w:rsid w:val="00C85E47"/>
    <w:rsid w:val="00C94A2E"/>
    <w:rsid w:val="00C97BA2"/>
    <w:rsid w:val="00C97C96"/>
    <w:rsid w:val="00CA47CA"/>
    <w:rsid w:val="00CA4827"/>
    <w:rsid w:val="00CB0557"/>
    <w:rsid w:val="00CB2561"/>
    <w:rsid w:val="00CB2C3B"/>
    <w:rsid w:val="00CB3405"/>
    <w:rsid w:val="00CB4636"/>
    <w:rsid w:val="00CB4CB1"/>
    <w:rsid w:val="00CB5149"/>
    <w:rsid w:val="00CC0878"/>
    <w:rsid w:val="00CC1961"/>
    <w:rsid w:val="00CC1DD4"/>
    <w:rsid w:val="00CC72BC"/>
    <w:rsid w:val="00CD002A"/>
    <w:rsid w:val="00CD0AE6"/>
    <w:rsid w:val="00CD5C62"/>
    <w:rsid w:val="00CD6DAD"/>
    <w:rsid w:val="00CE4441"/>
    <w:rsid w:val="00CF1126"/>
    <w:rsid w:val="00CF5A02"/>
    <w:rsid w:val="00CF5D1C"/>
    <w:rsid w:val="00CF6592"/>
    <w:rsid w:val="00CF6A13"/>
    <w:rsid w:val="00CF79B1"/>
    <w:rsid w:val="00CF7A21"/>
    <w:rsid w:val="00D074D5"/>
    <w:rsid w:val="00D135EC"/>
    <w:rsid w:val="00D165E2"/>
    <w:rsid w:val="00D17B5C"/>
    <w:rsid w:val="00D21A16"/>
    <w:rsid w:val="00D2431A"/>
    <w:rsid w:val="00D31B59"/>
    <w:rsid w:val="00D33047"/>
    <w:rsid w:val="00D33B08"/>
    <w:rsid w:val="00D3448D"/>
    <w:rsid w:val="00D345E2"/>
    <w:rsid w:val="00D44AC2"/>
    <w:rsid w:val="00D45F5A"/>
    <w:rsid w:val="00D46A52"/>
    <w:rsid w:val="00D50375"/>
    <w:rsid w:val="00D50FB5"/>
    <w:rsid w:val="00D51E76"/>
    <w:rsid w:val="00D546B4"/>
    <w:rsid w:val="00D55418"/>
    <w:rsid w:val="00D61902"/>
    <w:rsid w:val="00D631A6"/>
    <w:rsid w:val="00D65DF9"/>
    <w:rsid w:val="00D67A36"/>
    <w:rsid w:val="00D7345E"/>
    <w:rsid w:val="00D7430C"/>
    <w:rsid w:val="00D7518D"/>
    <w:rsid w:val="00D76863"/>
    <w:rsid w:val="00D80200"/>
    <w:rsid w:val="00D8324A"/>
    <w:rsid w:val="00D92981"/>
    <w:rsid w:val="00D92E88"/>
    <w:rsid w:val="00D97DA1"/>
    <w:rsid w:val="00DA5D1B"/>
    <w:rsid w:val="00DB3F45"/>
    <w:rsid w:val="00DB4035"/>
    <w:rsid w:val="00DB76F7"/>
    <w:rsid w:val="00DC520B"/>
    <w:rsid w:val="00DC59FE"/>
    <w:rsid w:val="00DC5D86"/>
    <w:rsid w:val="00DD1230"/>
    <w:rsid w:val="00DD4426"/>
    <w:rsid w:val="00DD51AB"/>
    <w:rsid w:val="00DD6526"/>
    <w:rsid w:val="00DD6AF7"/>
    <w:rsid w:val="00DD6F31"/>
    <w:rsid w:val="00DD723B"/>
    <w:rsid w:val="00DD774A"/>
    <w:rsid w:val="00DE27B6"/>
    <w:rsid w:val="00DE510F"/>
    <w:rsid w:val="00DE5694"/>
    <w:rsid w:val="00DE6E0B"/>
    <w:rsid w:val="00DF0EDF"/>
    <w:rsid w:val="00DF3270"/>
    <w:rsid w:val="00DF3530"/>
    <w:rsid w:val="00DF44AE"/>
    <w:rsid w:val="00DF4E1A"/>
    <w:rsid w:val="00DF4FD8"/>
    <w:rsid w:val="00E026A8"/>
    <w:rsid w:val="00E041C9"/>
    <w:rsid w:val="00E05420"/>
    <w:rsid w:val="00E06B33"/>
    <w:rsid w:val="00E0728D"/>
    <w:rsid w:val="00E14881"/>
    <w:rsid w:val="00E15ECE"/>
    <w:rsid w:val="00E17242"/>
    <w:rsid w:val="00E177C9"/>
    <w:rsid w:val="00E21917"/>
    <w:rsid w:val="00E22D56"/>
    <w:rsid w:val="00E24DC9"/>
    <w:rsid w:val="00E277BC"/>
    <w:rsid w:val="00E301AD"/>
    <w:rsid w:val="00E32E6A"/>
    <w:rsid w:val="00E35B1F"/>
    <w:rsid w:val="00E37143"/>
    <w:rsid w:val="00E4518D"/>
    <w:rsid w:val="00E45981"/>
    <w:rsid w:val="00E51A4B"/>
    <w:rsid w:val="00E5206E"/>
    <w:rsid w:val="00E537BE"/>
    <w:rsid w:val="00E5462B"/>
    <w:rsid w:val="00E55732"/>
    <w:rsid w:val="00E5585C"/>
    <w:rsid w:val="00E62962"/>
    <w:rsid w:val="00E724BC"/>
    <w:rsid w:val="00E763A3"/>
    <w:rsid w:val="00E77DA5"/>
    <w:rsid w:val="00E80272"/>
    <w:rsid w:val="00E814A9"/>
    <w:rsid w:val="00E84A62"/>
    <w:rsid w:val="00E853D7"/>
    <w:rsid w:val="00E90942"/>
    <w:rsid w:val="00E94936"/>
    <w:rsid w:val="00E96154"/>
    <w:rsid w:val="00E967C7"/>
    <w:rsid w:val="00E96FD3"/>
    <w:rsid w:val="00E97C4F"/>
    <w:rsid w:val="00EA2629"/>
    <w:rsid w:val="00EA69E2"/>
    <w:rsid w:val="00EA6F2D"/>
    <w:rsid w:val="00EB0A5E"/>
    <w:rsid w:val="00EB2AD9"/>
    <w:rsid w:val="00EB6E88"/>
    <w:rsid w:val="00EC42E0"/>
    <w:rsid w:val="00EC58B3"/>
    <w:rsid w:val="00EC69AD"/>
    <w:rsid w:val="00EC6BFA"/>
    <w:rsid w:val="00ED670D"/>
    <w:rsid w:val="00EE4175"/>
    <w:rsid w:val="00EE4991"/>
    <w:rsid w:val="00EE54E0"/>
    <w:rsid w:val="00EF3008"/>
    <w:rsid w:val="00EF3CB3"/>
    <w:rsid w:val="00F02ACA"/>
    <w:rsid w:val="00F04015"/>
    <w:rsid w:val="00F0650C"/>
    <w:rsid w:val="00F06FF8"/>
    <w:rsid w:val="00F07BFE"/>
    <w:rsid w:val="00F13EA4"/>
    <w:rsid w:val="00F14D1B"/>
    <w:rsid w:val="00F2139D"/>
    <w:rsid w:val="00F238DD"/>
    <w:rsid w:val="00F24919"/>
    <w:rsid w:val="00F24E4D"/>
    <w:rsid w:val="00F27185"/>
    <w:rsid w:val="00F30636"/>
    <w:rsid w:val="00F31268"/>
    <w:rsid w:val="00F31F0C"/>
    <w:rsid w:val="00F320F9"/>
    <w:rsid w:val="00F32230"/>
    <w:rsid w:val="00F34D56"/>
    <w:rsid w:val="00F35812"/>
    <w:rsid w:val="00F45A6C"/>
    <w:rsid w:val="00F517C6"/>
    <w:rsid w:val="00F5499A"/>
    <w:rsid w:val="00F54C38"/>
    <w:rsid w:val="00F56332"/>
    <w:rsid w:val="00F65C72"/>
    <w:rsid w:val="00F67997"/>
    <w:rsid w:val="00F75F3A"/>
    <w:rsid w:val="00F873CC"/>
    <w:rsid w:val="00F87B88"/>
    <w:rsid w:val="00F926DE"/>
    <w:rsid w:val="00F95513"/>
    <w:rsid w:val="00F96505"/>
    <w:rsid w:val="00F9676E"/>
    <w:rsid w:val="00F97B7F"/>
    <w:rsid w:val="00FA1FB8"/>
    <w:rsid w:val="00FA2A98"/>
    <w:rsid w:val="00FA3BBF"/>
    <w:rsid w:val="00FA64D0"/>
    <w:rsid w:val="00FB10EB"/>
    <w:rsid w:val="00FB1DC1"/>
    <w:rsid w:val="00FB6FAF"/>
    <w:rsid w:val="00FC0D6C"/>
    <w:rsid w:val="00FD02F6"/>
    <w:rsid w:val="00FD0F27"/>
    <w:rsid w:val="00FD18A3"/>
    <w:rsid w:val="00FD1EBD"/>
    <w:rsid w:val="00FD7667"/>
    <w:rsid w:val="00FE1F4F"/>
    <w:rsid w:val="00FE2784"/>
    <w:rsid w:val="00FE3756"/>
    <w:rsid w:val="00FF68CB"/>
    <w:rsid w:val="00FF6E8C"/>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4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locked="1"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151FB"/>
    <w:pPr>
      <w:spacing w:after="200" w:line="276" w:lineRule="auto"/>
    </w:pPr>
    <w:rPr>
      <w:rFonts w:eastAsiaTheme="minorHAnsi" w:cstheme="minorBidi"/>
      <w:sz w:val="24"/>
      <w:szCs w:val="22"/>
    </w:rPr>
  </w:style>
  <w:style w:type="paragraph" w:styleId="Heading1">
    <w:name w:val="heading 1"/>
    <w:next w:val="BodyText1"/>
    <w:link w:val="Heading1Char"/>
    <w:qFormat/>
    <w:rsid w:val="00AE4B44"/>
    <w:pPr>
      <w:keepNext/>
      <w:numPr>
        <w:numId w:val="2"/>
      </w:numPr>
      <w:spacing w:after="140"/>
      <w:outlineLvl w:val="0"/>
    </w:pPr>
    <w:rPr>
      <w:rFonts w:ascii="Arial" w:hAnsi="Arial"/>
      <w:b/>
      <w:bCs/>
      <w:caps/>
      <w:color w:val="007161"/>
      <w:kern w:val="28"/>
      <w:sz w:val="32"/>
    </w:rPr>
  </w:style>
  <w:style w:type="paragraph" w:styleId="Heading2">
    <w:name w:val="heading 2"/>
    <w:next w:val="BodyText1"/>
    <w:link w:val="Heading2Char"/>
    <w:qFormat/>
    <w:rsid w:val="00AE4B44"/>
    <w:pPr>
      <w:keepNext/>
      <w:numPr>
        <w:ilvl w:val="1"/>
        <w:numId w:val="2"/>
      </w:numPr>
      <w:spacing w:before="240" w:after="140"/>
      <w:outlineLvl w:val="1"/>
    </w:pPr>
    <w:rPr>
      <w:rFonts w:ascii="Arial" w:hAnsi="Arial"/>
      <w:b/>
      <w:caps/>
      <w:color w:val="007161"/>
      <w:sz w:val="28"/>
    </w:rPr>
  </w:style>
  <w:style w:type="paragraph" w:styleId="Heading3">
    <w:name w:val="heading 3"/>
    <w:next w:val="BodyText1"/>
    <w:link w:val="Heading3Char"/>
    <w:qFormat/>
    <w:rsid w:val="00AE4B44"/>
    <w:pPr>
      <w:keepNext/>
      <w:numPr>
        <w:ilvl w:val="2"/>
        <w:numId w:val="2"/>
      </w:numPr>
      <w:spacing w:before="240" w:after="140"/>
      <w:outlineLvl w:val="2"/>
    </w:pPr>
    <w:rPr>
      <w:rFonts w:ascii="Arial" w:eastAsia="Arial" w:hAnsi="Arial" w:cs="Arial"/>
      <w:b/>
      <w:bCs/>
      <w:color w:val="007161"/>
      <w:sz w:val="28"/>
    </w:rPr>
  </w:style>
  <w:style w:type="paragraph" w:styleId="Heading4">
    <w:name w:val="heading 4"/>
    <w:next w:val="BodyText1"/>
    <w:link w:val="Heading4Char"/>
    <w:qFormat/>
    <w:rsid w:val="00AE4B44"/>
    <w:pPr>
      <w:keepNext/>
      <w:numPr>
        <w:ilvl w:val="3"/>
        <w:numId w:val="2"/>
      </w:numPr>
      <w:spacing w:before="240" w:after="140"/>
      <w:outlineLvl w:val="3"/>
    </w:pPr>
    <w:rPr>
      <w:rFonts w:ascii="Arial" w:hAnsi="Arial" w:cs="Arial"/>
      <w:b/>
      <w:iCs/>
      <w:color w:val="007161"/>
      <w:sz w:val="24"/>
    </w:rPr>
  </w:style>
  <w:style w:type="paragraph" w:styleId="Heading5">
    <w:name w:val="heading 5"/>
    <w:next w:val="BodyText1"/>
    <w:link w:val="Heading5Char"/>
    <w:qFormat/>
    <w:rsid w:val="00AE4B44"/>
    <w:pPr>
      <w:keepNext/>
      <w:keepLines/>
      <w:spacing w:before="240" w:after="180"/>
      <w:outlineLvl w:val="4"/>
    </w:pPr>
    <w:rPr>
      <w:rFonts w:ascii="Arial" w:eastAsia="MS Gothic" w:hAnsi="Arial" w:cs="MoolBoran"/>
      <w:b/>
      <w:i/>
      <w:color w:val="007161"/>
      <w:kern w:val="22"/>
      <w:sz w:val="22"/>
    </w:rPr>
  </w:style>
  <w:style w:type="paragraph" w:styleId="Heading6">
    <w:name w:val="heading 6"/>
    <w:next w:val="BodyText1"/>
    <w:link w:val="Heading6Char"/>
    <w:qFormat/>
    <w:rsid w:val="00AE4B44"/>
    <w:pPr>
      <w:spacing w:before="240" w:after="180"/>
      <w:outlineLvl w:val="5"/>
    </w:pPr>
    <w:rPr>
      <w:rFonts w:ascii="Arial" w:eastAsia="MS Gothic" w:hAnsi="Arial" w:cs="Arial"/>
      <w:i/>
      <w:iCs/>
      <w:color w:val="007161"/>
      <w:kern w:val="22"/>
      <w:sz w:val="22"/>
    </w:rPr>
  </w:style>
  <w:style w:type="paragraph" w:styleId="Heading7">
    <w:name w:val="heading 7"/>
    <w:next w:val="BodyText1"/>
    <w:link w:val="Heading7Char"/>
    <w:qFormat/>
    <w:rsid w:val="00AE4B44"/>
    <w:pPr>
      <w:keepNext/>
      <w:spacing w:before="240" w:after="180"/>
      <w:outlineLvl w:val="6"/>
    </w:pPr>
    <w:rPr>
      <w:rFonts w:ascii="Arial" w:eastAsiaTheme="minorHAnsi" w:hAnsi="Arial" w:cs="Arial"/>
      <w:bCs/>
      <w:i/>
      <w:color w:val="007161"/>
      <w:szCs w:val="18"/>
    </w:rPr>
  </w:style>
  <w:style w:type="paragraph" w:styleId="Heading8">
    <w:name w:val="heading 8"/>
    <w:basedOn w:val="Normal"/>
    <w:next w:val="Normal"/>
    <w:link w:val="Heading8Char"/>
    <w:uiPriority w:val="99"/>
    <w:semiHidden/>
    <w:qFormat/>
    <w:rsid w:val="00AE4B44"/>
    <w:pPr>
      <w:keepNext/>
      <w:keepLines/>
      <w:spacing w:before="360"/>
      <w:ind w:left="862"/>
      <w:outlineLvl w:val="7"/>
    </w:pPr>
    <w:rPr>
      <w:b/>
      <w:i/>
      <w:color w:val="000000"/>
    </w:rPr>
  </w:style>
  <w:style w:type="paragraph" w:styleId="Heading9">
    <w:name w:val="heading 9"/>
    <w:basedOn w:val="Normal"/>
    <w:next w:val="Normal"/>
    <w:link w:val="Heading9Char"/>
    <w:uiPriority w:val="99"/>
    <w:semiHidden/>
    <w:qFormat/>
    <w:rsid w:val="00AE4B44"/>
    <w:pPr>
      <w:keepNext/>
      <w:keepLines/>
      <w:spacing w:before="360"/>
      <w:ind w:left="862"/>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AE4B44"/>
    <w:pPr>
      <w:spacing w:after="180" w:line="300" w:lineRule="exact"/>
      <w:jc w:val="both"/>
    </w:pPr>
    <w:rPr>
      <w:rFonts w:ascii="Arial" w:hAnsi="Arial" w:cs="Arial"/>
      <w:kern w:val="22"/>
      <w:szCs w:val="22"/>
    </w:rPr>
  </w:style>
  <w:style w:type="paragraph" w:styleId="Footer">
    <w:name w:val="footer"/>
    <w:link w:val="FooterChar"/>
    <w:uiPriority w:val="99"/>
    <w:rsid w:val="0071313B"/>
    <w:pPr>
      <w:pBdr>
        <w:top w:val="single" w:sz="6" w:space="4" w:color="007161"/>
      </w:pBdr>
      <w:tabs>
        <w:tab w:val="center" w:pos="4507"/>
        <w:tab w:val="right" w:pos="9029"/>
      </w:tabs>
      <w:ind w:left="14" w:right="14"/>
    </w:pPr>
    <w:rPr>
      <w:rFonts w:ascii="Arial" w:eastAsiaTheme="minorHAnsi" w:hAnsi="Arial" w:cs="Arial"/>
      <w:b/>
      <w:i/>
      <w:color w:val="007161"/>
      <w:sz w:val="18"/>
      <w:szCs w:val="19"/>
    </w:rPr>
  </w:style>
  <w:style w:type="character" w:styleId="PageNumber">
    <w:name w:val="page number"/>
    <w:uiPriority w:val="99"/>
    <w:rsid w:val="009D6291"/>
    <w:rPr>
      <w:rFonts w:ascii="Arial" w:hAnsi="Arial"/>
      <w:b/>
      <w:color w:val="007161"/>
      <w:sz w:val="18"/>
      <w:szCs w:val="20"/>
    </w:rPr>
  </w:style>
  <w:style w:type="paragraph" w:styleId="Caption">
    <w:name w:val="caption"/>
    <w:next w:val="BodyText1"/>
    <w:link w:val="CaptionChar"/>
    <w:qFormat/>
    <w:rsid w:val="00AE4B44"/>
    <w:pPr>
      <w:keepNext/>
      <w:tabs>
        <w:tab w:val="left" w:pos="1080"/>
      </w:tabs>
      <w:spacing w:after="240"/>
      <w:ind w:left="1080" w:hanging="1080"/>
    </w:pPr>
    <w:rPr>
      <w:rFonts w:ascii="Arial" w:hAnsi="Arial" w:cs="Arial"/>
      <w:b/>
      <w:bCs/>
      <w:color w:val="007161"/>
      <w:sz w:val="22"/>
      <w:szCs w:val="18"/>
    </w:rPr>
  </w:style>
  <w:style w:type="paragraph" w:customStyle="1" w:styleId="TableNotes">
    <w:name w:val="Table Notes"/>
    <w:qFormat/>
    <w:rsid w:val="00AE4B44"/>
    <w:pPr>
      <w:spacing w:before="80" w:line="259" w:lineRule="auto"/>
      <w:ind w:left="180" w:hanging="173"/>
    </w:pPr>
    <w:rPr>
      <w:rFonts w:ascii="Arial" w:eastAsiaTheme="minorHAnsi" w:hAnsi="Arial" w:cs="Arial"/>
      <w:sz w:val="16"/>
      <w:szCs w:val="22"/>
    </w:rPr>
  </w:style>
  <w:style w:type="paragraph" w:styleId="TOC1">
    <w:name w:val="toc 1"/>
    <w:next w:val="BodyText1"/>
    <w:uiPriority w:val="39"/>
    <w:rsid w:val="0071313B"/>
    <w:pPr>
      <w:tabs>
        <w:tab w:val="left" w:pos="720"/>
        <w:tab w:val="right" w:leader="dot" w:pos="9029"/>
      </w:tabs>
      <w:spacing w:before="240" w:after="60"/>
      <w:ind w:left="720" w:right="720" w:hanging="720"/>
    </w:pPr>
    <w:rPr>
      <w:rFonts w:ascii="Arial" w:hAnsi="Arial"/>
      <w:b/>
      <w:caps/>
      <w:noProof/>
      <w:color w:val="262626" w:themeColor="text1" w:themeTint="D9"/>
      <w:kern w:val="22"/>
      <w:sz w:val="26"/>
      <w:szCs w:val="28"/>
    </w:rPr>
  </w:style>
  <w:style w:type="paragraph" w:styleId="TOC2">
    <w:name w:val="toc 2"/>
    <w:next w:val="BodyText1"/>
    <w:uiPriority w:val="39"/>
    <w:rsid w:val="00467E5A"/>
    <w:pPr>
      <w:tabs>
        <w:tab w:val="left" w:pos="1440"/>
        <w:tab w:val="right" w:leader="dot" w:pos="9029"/>
      </w:tabs>
      <w:spacing w:after="60"/>
      <w:ind w:left="1440" w:right="720" w:hanging="720"/>
    </w:pPr>
    <w:rPr>
      <w:rFonts w:ascii="Arial" w:eastAsiaTheme="minorHAnsi" w:hAnsi="Arial" w:cs="Arial"/>
      <w:b/>
      <w:caps/>
      <w:noProof/>
      <w:color w:val="262626" w:themeColor="text1" w:themeTint="D9"/>
      <w:sz w:val="22"/>
      <w:szCs w:val="24"/>
    </w:rPr>
  </w:style>
  <w:style w:type="paragraph" w:styleId="TOC3">
    <w:name w:val="toc 3"/>
    <w:next w:val="BodyText1"/>
    <w:uiPriority w:val="39"/>
    <w:rsid w:val="0071313B"/>
    <w:pPr>
      <w:tabs>
        <w:tab w:val="left" w:pos="2340"/>
        <w:tab w:val="right" w:leader="dot" w:pos="9029"/>
      </w:tabs>
      <w:spacing w:after="60"/>
      <w:ind w:left="2340" w:right="720" w:hanging="900"/>
    </w:pPr>
    <w:rPr>
      <w:rFonts w:ascii="Arial" w:eastAsiaTheme="minorHAnsi" w:hAnsi="Arial" w:cstheme="minorBidi"/>
      <w:noProof/>
      <w:color w:val="262626" w:themeColor="text1" w:themeTint="D9"/>
      <w:sz w:val="22"/>
      <w:szCs w:val="22"/>
    </w:rPr>
  </w:style>
  <w:style w:type="paragraph" w:styleId="TOC4">
    <w:name w:val="toc 4"/>
    <w:basedOn w:val="TOC1"/>
    <w:next w:val="BodyText1"/>
    <w:uiPriority w:val="39"/>
    <w:rsid w:val="0071313B"/>
    <w:pPr>
      <w:tabs>
        <w:tab w:val="clear" w:pos="720"/>
        <w:tab w:val="left" w:pos="1080"/>
      </w:tabs>
      <w:spacing w:before="0"/>
      <w:ind w:left="1080" w:hanging="1080"/>
    </w:pPr>
    <w:rPr>
      <w:caps w:val="0"/>
      <w:szCs w:val="24"/>
    </w:rPr>
  </w:style>
  <w:style w:type="paragraph" w:styleId="TOC5">
    <w:name w:val="toc 5"/>
    <w:basedOn w:val="Normal"/>
    <w:next w:val="Normal"/>
    <w:uiPriority w:val="6"/>
    <w:semiHidden/>
    <w:rsid w:val="005B7774"/>
    <w:pPr>
      <w:pBdr>
        <w:between w:val="double" w:sz="6" w:space="0" w:color="auto"/>
      </w:pBdr>
      <w:ind w:left="660"/>
    </w:pPr>
  </w:style>
  <w:style w:type="paragraph" w:styleId="TOC6">
    <w:name w:val="toc 6"/>
    <w:basedOn w:val="Normal"/>
    <w:next w:val="Normal"/>
    <w:uiPriority w:val="6"/>
    <w:semiHidden/>
    <w:rsid w:val="00332E0D"/>
    <w:pPr>
      <w:pBdr>
        <w:between w:val="double" w:sz="6" w:space="0" w:color="auto"/>
      </w:pBdr>
      <w:ind w:left="880"/>
    </w:pPr>
  </w:style>
  <w:style w:type="paragraph" w:styleId="TOC7">
    <w:name w:val="toc 7"/>
    <w:basedOn w:val="Normal"/>
    <w:next w:val="Normal"/>
    <w:uiPriority w:val="6"/>
    <w:semiHidden/>
    <w:rsid w:val="00332E0D"/>
    <w:pPr>
      <w:pBdr>
        <w:between w:val="double" w:sz="6" w:space="0" w:color="auto"/>
      </w:pBdr>
      <w:ind w:left="1100"/>
    </w:pPr>
  </w:style>
  <w:style w:type="paragraph" w:styleId="TOC8">
    <w:name w:val="toc 8"/>
    <w:basedOn w:val="Normal"/>
    <w:next w:val="Normal"/>
    <w:uiPriority w:val="6"/>
    <w:semiHidden/>
    <w:rsid w:val="00332E0D"/>
    <w:pPr>
      <w:pBdr>
        <w:between w:val="double" w:sz="6" w:space="0" w:color="auto"/>
      </w:pBdr>
      <w:ind w:left="1320"/>
    </w:pPr>
  </w:style>
  <w:style w:type="paragraph" w:styleId="TOC9">
    <w:name w:val="toc 9"/>
    <w:basedOn w:val="Normal"/>
    <w:next w:val="Normal"/>
    <w:uiPriority w:val="6"/>
    <w:semiHidden/>
    <w:rsid w:val="00332E0D"/>
    <w:pPr>
      <w:pBdr>
        <w:between w:val="double" w:sz="6" w:space="0" w:color="auto"/>
      </w:pBdr>
      <w:ind w:left="1540"/>
    </w:pPr>
  </w:style>
  <w:style w:type="paragraph" w:customStyle="1" w:styleId="BulletList1">
    <w:name w:val="Bullet List 1"/>
    <w:link w:val="BulletList1Char"/>
    <w:qFormat/>
    <w:rsid w:val="00AE4B44"/>
    <w:pPr>
      <w:numPr>
        <w:numId w:val="3"/>
      </w:numPr>
      <w:spacing w:after="180" w:line="300" w:lineRule="exact"/>
      <w:jc w:val="both"/>
    </w:pPr>
    <w:rPr>
      <w:rFonts w:ascii="Arial" w:hAnsi="Arial" w:cs="Arial"/>
      <w:iCs/>
      <w:kern w:val="22"/>
      <w:szCs w:val="22"/>
      <w:lang w:val="en-CA"/>
    </w:rPr>
  </w:style>
  <w:style w:type="paragraph" w:customStyle="1" w:styleId="PrefaceHeading">
    <w:name w:val="Preface Heading"/>
    <w:next w:val="BodyText1"/>
    <w:rsid w:val="004461F7"/>
    <w:pPr>
      <w:pageBreakBefore/>
      <w:spacing w:after="360"/>
      <w:jc w:val="center"/>
    </w:pPr>
    <w:rPr>
      <w:rFonts w:ascii="Arial Bold" w:hAnsi="Arial Bold"/>
      <w:b/>
      <w:caps/>
      <w:color w:val="007161"/>
      <w:kern w:val="22"/>
      <w:sz w:val="32"/>
    </w:rPr>
  </w:style>
  <w:style w:type="paragraph" w:styleId="TableofFigures">
    <w:name w:val="table of figures"/>
    <w:next w:val="BodyText1"/>
    <w:uiPriority w:val="99"/>
    <w:rsid w:val="0071313B"/>
    <w:pPr>
      <w:tabs>
        <w:tab w:val="left" w:pos="1440"/>
        <w:tab w:val="right" w:leader="dot" w:pos="9029"/>
      </w:tabs>
      <w:spacing w:after="240"/>
      <w:ind w:left="1440" w:right="720" w:hanging="1440"/>
    </w:pPr>
    <w:rPr>
      <w:rFonts w:ascii="Arial" w:hAnsi="Arial" w:cs="Arial"/>
      <w:szCs w:val="32"/>
    </w:rPr>
  </w:style>
  <w:style w:type="paragraph" w:customStyle="1" w:styleId="References">
    <w:name w:val="References"/>
    <w:rsid w:val="003C1411"/>
    <w:pPr>
      <w:keepLines/>
      <w:spacing w:after="180" w:line="300" w:lineRule="exact"/>
      <w:ind w:left="360" w:hanging="360"/>
      <w:jc w:val="both"/>
    </w:pPr>
    <w:rPr>
      <w:rFonts w:ascii="Arial" w:eastAsiaTheme="minorHAnsi" w:hAnsi="Arial" w:cstheme="minorBidi"/>
      <w:szCs w:val="22"/>
    </w:rPr>
  </w:style>
  <w:style w:type="paragraph" w:customStyle="1" w:styleId="TableBody">
    <w:name w:val="Table Body"/>
    <w:link w:val="TableBodyChar"/>
    <w:qFormat/>
    <w:rsid w:val="00AE4B44"/>
    <w:pPr>
      <w:spacing w:before="60" w:after="60" w:line="240" w:lineRule="exact"/>
    </w:pPr>
    <w:rPr>
      <w:rFonts w:ascii="Arial" w:hAnsi="Arial" w:cs="Arial"/>
      <w:bCs/>
      <w:sz w:val="18"/>
      <w:szCs w:val="18"/>
    </w:rPr>
  </w:style>
  <w:style w:type="paragraph" w:customStyle="1" w:styleId="NumberList1">
    <w:name w:val="Number List 1"/>
    <w:link w:val="NumberList1Char"/>
    <w:qFormat/>
    <w:rsid w:val="00AE4B44"/>
    <w:pPr>
      <w:numPr>
        <w:numId w:val="34"/>
      </w:numPr>
      <w:tabs>
        <w:tab w:val="left" w:pos="720"/>
      </w:tabs>
      <w:spacing w:after="180" w:line="300" w:lineRule="exact"/>
      <w:jc w:val="both"/>
    </w:pPr>
    <w:rPr>
      <w:rFonts w:ascii="Arial" w:eastAsia="Arial" w:hAnsi="Arial" w:cs="Arial"/>
      <w:iCs/>
      <w:kern w:val="22"/>
      <w:szCs w:val="22"/>
    </w:rPr>
  </w:style>
  <w:style w:type="paragraph" w:customStyle="1" w:styleId="BulletList2">
    <w:name w:val="Bullet List 2"/>
    <w:qFormat/>
    <w:rsid w:val="00AE4B44"/>
    <w:pPr>
      <w:numPr>
        <w:numId w:val="5"/>
      </w:numPr>
      <w:spacing w:after="180" w:line="300" w:lineRule="exact"/>
      <w:jc w:val="both"/>
    </w:pPr>
    <w:rPr>
      <w:rFonts w:ascii="Arial" w:eastAsia="Calibri" w:hAnsi="Arial" w:cs="DaunPenh"/>
      <w:szCs w:val="22"/>
    </w:rPr>
  </w:style>
  <w:style w:type="paragraph" w:customStyle="1" w:styleId="TableHeader">
    <w:name w:val="Table Header"/>
    <w:qFormat/>
    <w:rsid w:val="00AE4B44"/>
    <w:pPr>
      <w:spacing w:before="60" w:after="60" w:line="240" w:lineRule="exact"/>
    </w:pPr>
    <w:rPr>
      <w:rFonts w:ascii="Arial" w:hAnsi="Arial" w:cs="Arial"/>
      <w:b/>
      <w:color w:val="007161"/>
      <w:kern w:val="22"/>
      <w:sz w:val="18"/>
    </w:rPr>
  </w:style>
  <w:style w:type="paragraph" w:customStyle="1" w:styleId="TableofContents">
    <w:name w:val="TableofContents"/>
    <w:basedOn w:val="PrefaceHeading"/>
    <w:next w:val="BodyText1"/>
    <w:uiPriority w:val="4"/>
    <w:rsid w:val="004461F7"/>
    <w:pPr>
      <w:pageBreakBefore w:val="0"/>
    </w:pPr>
  </w:style>
  <w:style w:type="paragraph" w:styleId="Title">
    <w:name w:val="Title"/>
    <w:link w:val="TitleChar"/>
    <w:uiPriority w:val="4"/>
    <w:rsid w:val="00115687"/>
    <w:pPr>
      <w:spacing w:before="720" w:after="240" w:line="480" w:lineRule="exact"/>
      <w:jc w:val="center"/>
    </w:pPr>
    <w:rPr>
      <w:rFonts w:ascii="Arial" w:hAnsi="Arial" w:cs="Arial"/>
      <w:b/>
      <w:bCs/>
      <w:caps/>
      <w:color w:val="007161"/>
      <w:kern w:val="22"/>
      <w:sz w:val="40"/>
      <w:szCs w:val="40"/>
    </w:rPr>
  </w:style>
  <w:style w:type="character" w:styleId="Hyperlink">
    <w:name w:val="Hyperlink"/>
    <w:basedOn w:val="DefaultParagraphFont"/>
    <w:uiPriority w:val="99"/>
    <w:rsid w:val="00332E0D"/>
    <w:rPr>
      <w:color w:val="0000FF"/>
      <w:u w:val="single"/>
    </w:rPr>
  </w:style>
  <w:style w:type="paragraph" w:customStyle="1" w:styleId="AppendixTableofFigures">
    <w:name w:val="Appendix Table of Figures"/>
    <w:basedOn w:val="TableofFigures"/>
    <w:uiPriority w:val="3"/>
    <w:rsid w:val="00B9761D"/>
    <w:pPr>
      <w:tabs>
        <w:tab w:val="clear" w:pos="1440"/>
        <w:tab w:val="left" w:pos="1467"/>
      </w:tabs>
      <w:ind w:left="1526" w:right="0" w:hanging="1526"/>
    </w:pPr>
    <w:rPr>
      <w:rFonts w:cs="Times New Roman"/>
      <w:szCs w:val="24"/>
    </w:rPr>
  </w:style>
  <w:style w:type="paragraph" w:styleId="FootnoteText">
    <w:name w:val="footnote text"/>
    <w:link w:val="FootnoteTextChar"/>
    <w:uiPriority w:val="99"/>
    <w:rsid w:val="0037529C"/>
    <w:pPr>
      <w:spacing w:before="80"/>
      <w:ind w:left="187" w:hanging="187"/>
    </w:pPr>
    <w:rPr>
      <w:rFonts w:ascii="Arial" w:eastAsiaTheme="minorHAnsi" w:hAnsi="Arial" w:cstheme="minorBidi"/>
      <w:sz w:val="16"/>
      <w:szCs w:val="22"/>
    </w:rPr>
  </w:style>
  <w:style w:type="paragraph" w:customStyle="1" w:styleId="CaptionContd">
    <w:name w:val="CaptionContd"/>
    <w:next w:val="BodyText1"/>
    <w:uiPriority w:val="1"/>
    <w:qFormat/>
    <w:rsid w:val="00AE4B44"/>
    <w:pPr>
      <w:pageBreakBefore/>
      <w:spacing w:after="240"/>
    </w:pPr>
    <w:rPr>
      <w:rFonts w:ascii="Arial" w:hAnsi="Arial" w:cs="Arial"/>
      <w:b/>
      <w:color w:val="007161"/>
      <w:kern w:val="22"/>
      <w:sz w:val="22"/>
    </w:rPr>
  </w:style>
  <w:style w:type="paragraph" w:customStyle="1" w:styleId="Figure">
    <w:name w:val="Figure"/>
    <w:next w:val="BodyText1"/>
    <w:qFormat/>
    <w:rsid w:val="00AE4B44"/>
    <w:pPr>
      <w:spacing w:after="240"/>
      <w:jc w:val="center"/>
    </w:pPr>
    <w:rPr>
      <w:rFonts w:ascii="Arial" w:hAnsi="Arial" w:cs="Arial"/>
      <w:color w:val="262626" w:themeColor="text1" w:themeTint="D9"/>
      <w:kern w:val="22"/>
      <w:szCs w:val="22"/>
    </w:rPr>
  </w:style>
  <w:style w:type="paragraph" w:customStyle="1" w:styleId="AppDiv">
    <w:name w:val="AppDiv"/>
    <w:uiPriority w:val="3"/>
    <w:rsid w:val="00115687"/>
    <w:pPr>
      <w:ind w:left="3686"/>
      <w:jc w:val="right"/>
    </w:pPr>
    <w:rPr>
      <w:rFonts w:ascii="Arial" w:eastAsiaTheme="minorHAnsi" w:hAnsi="Arial" w:cs="Arial"/>
      <w:b/>
      <w:color w:val="007161"/>
      <w:sz w:val="32"/>
      <w:szCs w:val="32"/>
    </w:rPr>
  </w:style>
  <w:style w:type="character" w:styleId="FollowedHyperlink">
    <w:name w:val="FollowedHyperlink"/>
    <w:basedOn w:val="DefaultParagraphFont"/>
    <w:uiPriority w:val="99"/>
    <w:semiHidden/>
    <w:rsid w:val="00DF0EDF"/>
    <w:rPr>
      <w:color w:val="800080"/>
      <w:u w:val="single"/>
    </w:rPr>
  </w:style>
  <w:style w:type="paragraph" w:customStyle="1" w:styleId="AppHeading1">
    <w:name w:val="App Heading 1"/>
    <w:basedOn w:val="Heading1"/>
    <w:next w:val="BodyText1"/>
    <w:uiPriority w:val="1"/>
    <w:qFormat/>
    <w:rsid w:val="00AE4B44"/>
    <w:pPr>
      <w:numPr>
        <w:numId w:val="6"/>
      </w:numPr>
    </w:pPr>
  </w:style>
  <w:style w:type="paragraph" w:customStyle="1" w:styleId="AppHeading2">
    <w:name w:val="App Heading 2"/>
    <w:basedOn w:val="AppHeading1"/>
    <w:next w:val="BodyText1"/>
    <w:uiPriority w:val="1"/>
    <w:qFormat/>
    <w:rsid w:val="00AE4B44"/>
    <w:pPr>
      <w:numPr>
        <w:ilvl w:val="1"/>
      </w:numPr>
      <w:spacing w:before="240"/>
    </w:pPr>
    <w:rPr>
      <w:sz w:val="28"/>
    </w:rPr>
  </w:style>
  <w:style w:type="paragraph" w:customStyle="1" w:styleId="AppHeading3">
    <w:name w:val="App Heading 3"/>
    <w:basedOn w:val="AppHeading2"/>
    <w:next w:val="BodyText1"/>
    <w:uiPriority w:val="1"/>
    <w:qFormat/>
    <w:rsid w:val="00AE4B44"/>
    <w:pPr>
      <w:numPr>
        <w:ilvl w:val="2"/>
      </w:numPr>
    </w:pPr>
    <w:rPr>
      <w:caps w:val="0"/>
    </w:rPr>
  </w:style>
  <w:style w:type="paragraph" w:customStyle="1" w:styleId="AppHeading4">
    <w:name w:val="App Heading 4"/>
    <w:basedOn w:val="AppHeading3"/>
    <w:next w:val="BodyText1"/>
    <w:uiPriority w:val="1"/>
    <w:qFormat/>
    <w:rsid w:val="00AE4B44"/>
    <w:pPr>
      <w:numPr>
        <w:ilvl w:val="3"/>
      </w:numPr>
    </w:pPr>
    <w:rPr>
      <w:sz w:val="24"/>
    </w:rPr>
  </w:style>
  <w:style w:type="paragraph" w:customStyle="1" w:styleId="AppHeading5">
    <w:name w:val="App Heading 5"/>
    <w:basedOn w:val="AppHeading4"/>
    <w:next w:val="BodyText1"/>
    <w:uiPriority w:val="1"/>
    <w:qFormat/>
    <w:rsid w:val="00AE4B44"/>
    <w:pPr>
      <w:numPr>
        <w:ilvl w:val="0"/>
        <w:numId w:val="0"/>
      </w:numPr>
    </w:pPr>
    <w:rPr>
      <w:i/>
      <w:sz w:val="22"/>
    </w:rPr>
  </w:style>
  <w:style w:type="paragraph" w:styleId="Signature">
    <w:name w:val="Signature"/>
    <w:basedOn w:val="Normal"/>
    <w:link w:val="SignatureChar"/>
    <w:uiPriority w:val="99"/>
    <w:semiHidden/>
    <w:rsid w:val="00CD002A"/>
  </w:style>
  <w:style w:type="character" w:customStyle="1" w:styleId="SignatureChar">
    <w:name w:val="Signature Char"/>
    <w:basedOn w:val="DefaultParagraphFont"/>
    <w:link w:val="Signature"/>
    <w:uiPriority w:val="99"/>
    <w:semiHidden/>
    <w:rsid w:val="00F87B88"/>
    <w:rPr>
      <w:rFonts w:ascii="Arial" w:eastAsiaTheme="minorHAnsi" w:hAnsi="Arial" w:cstheme="minorBidi"/>
      <w:szCs w:val="22"/>
    </w:rPr>
  </w:style>
  <w:style w:type="character" w:customStyle="1" w:styleId="TitleChar">
    <w:name w:val="Title Char"/>
    <w:basedOn w:val="DefaultParagraphFont"/>
    <w:link w:val="Title"/>
    <w:uiPriority w:val="4"/>
    <w:rsid w:val="00115687"/>
    <w:rPr>
      <w:rFonts w:ascii="Arial" w:hAnsi="Arial" w:cs="Arial"/>
      <w:b/>
      <w:bCs/>
      <w:caps/>
      <w:color w:val="007161"/>
      <w:kern w:val="22"/>
      <w:sz w:val="40"/>
      <w:szCs w:val="40"/>
    </w:rPr>
  </w:style>
  <w:style w:type="paragraph" w:customStyle="1" w:styleId="AppDivBorderBottom">
    <w:name w:val="App Div Border Bottom"/>
    <w:uiPriority w:val="3"/>
    <w:rsid w:val="00115687"/>
    <w:pPr>
      <w:pBdr>
        <w:bottom w:val="single" w:sz="12" w:space="20" w:color="007161"/>
      </w:pBdr>
      <w:ind w:left="3690"/>
    </w:pPr>
    <w:rPr>
      <w:rFonts w:ascii="Book Antiqua" w:hAnsi="Book Antiqua"/>
      <w:kern w:val="22"/>
      <w:sz w:val="22"/>
    </w:rPr>
  </w:style>
  <w:style w:type="paragraph" w:customStyle="1" w:styleId="AppDivBorderTop">
    <w:name w:val="App Div Border Top"/>
    <w:uiPriority w:val="3"/>
    <w:rsid w:val="00115687"/>
    <w:pPr>
      <w:pBdr>
        <w:top w:val="single" w:sz="12" w:space="20" w:color="007161"/>
      </w:pBdr>
      <w:ind w:left="3690"/>
    </w:pPr>
    <w:rPr>
      <w:rFonts w:ascii="Book Antiqua" w:hAnsi="Book Antiqua"/>
      <w:kern w:val="22"/>
      <w:sz w:val="22"/>
    </w:rPr>
  </w:style>
  <w:style w:type="character" w:customStyle="1" w:styleId="Heading1Char">
    <w:name w:val="Heading 1 Char"/>
    <w:link w:val="Heading1"/>
    <w:rsid w:val="00AE4B44"/>
    <w:rPr>
      <w:rFonts w:ascii="Arial" w:hAnsi="Arial"/>
      <w:b/>
      <w:bCs/>
      <w:caps/>
      <w:color w:val="007161"/>
      <w:kern w:val="28"/>
      <w:sz w:val="32"/>
    </w:rPr>
  </w:style>
  <w:style w:type="paragraph" w:customStyle="1" w:styleId="AppendixHeading">
    <w:name w:val="Appendix Heading"/>
    <w:basedOn w:val="Heading1"/>
    <w:uiPriority w:val="3"/>
    <w:rsid w:val="00B9761D"/>
    <w:pPr>
      <w:numPr>
        <w:numId w:val="0"/>
      </w:numPr>
      <w:tabs>
        <w:tab w:val="num" w:pos="851"/>
      </w:tabs>
      <w:jc w:val="center"/>
    </w:pPr>
    <w:rPr>
      <w:szCs w:val="24"/>
    </w:rPr>
  </w:style>
  <w:style w:type="character" w:customStyle="1" w:styleId="BulletList1Char">
    <w:name w:val="Bullet List 1 Char"/>
    <w:link w:val="BulletList1"/>
    <w:locked/>
    <w:rsid w:val="00AE4B44"/>
    <w:rPr>
      <w:rFonts w:ascii="Arial" w:hAnsi="Arial" w:cs="Arial"/>
      <w:iCs/>
      <w:kern w:val="22"/>
      <w:szCs w:val="22"/>
      <w:lang w:val="en-CA"/>
    </w:rPr>
  </w:style>
  <w:style w:type="character" w:customStyle="1" w:styleId="CaptionChar">
    <w:name w:val="Caption Char"/>
    <w:link w:val="Caption"/>
    <w:locked/>
    <w:rsid w:val="00AE4B44"/>
    <w:rPr>
      <w:rFonts w:ascii="Arial" w:hAnsi="Arial" w:cs="Arial"/>
      <w:b/>
      <w:bCs/>
      <w:color w:val="007161"/>
      <w:sz w:val="22"/>
      <w:szCs w:val="18"/>
    </w:rPr>
  </w:style>
  <w:style w:type="character" w:customStyle="1" w:styleId="FooterChar">
    <w:name w:val="Footer Char"/>
    <w:basedOn w:val="DefaultParagraphFont"/>
    <w:link w:val="Footer"/>
    <w:uiPriority w:val="99"/>
    <w:rsid w:val="0071313B"/>
    <w:rPr>
      <w:rFonts w:ascii="Arial" w:eastAsiaTheme="minorHAnsi" w:hAnsi="Arial" w:cs="Arial"/>
      <w:b/>
      <w:i/>
      <w:color w:val="007161"/>
      <w:sz w:val="18"/>
      <w:szCs w:val="19"/>
    </w:rPr>
  </w:style>
  <w:style w:type="character" w:styleId="FootnoteReference">
    <w:name w:val="footnote reference"/>
    <w:uiPriority w:val="99"/>
    <w:rsid w:val="00332E0D"/>
    <w:rPr>
      <w:sz w:val="18"/>
      <w:vertAlign w:val="superscript"/>
    </w:rPr>
  </w:style>
  <w:style w:type="character" w:customStyle="1" w:styleId="FootnoteTextChar">
    <w:name w:val="Footnote Text Char"/>
    <w:basedOn w:val="DefaultParagraphFont"/>
    <w:link w:val="FootnoteText"/>
    <w:uiPriority w:val="99"/>
    <w:rsid w:val="0037529C"/>
    <w:rPr>
      <w:rFonts w:ascii="Arial" w:eastAsiaTheme="minorHAnsi" w:hAnsi="Arial" w:cstheme="minorBidi"/>
      <w:sz w:val="16"/>
      <w:szCs w:val="22"/>
    </w:rPr>
  </w:style>
  <w:style w:type="character" w:customStyle="1" w:styleId="Heading2Char">
    <w:name w:val="Heading 2 Char"/>
    <w:link w:val="Heading2"/>
    <w:rsid w:val="00AE4B44"/>
    <w:rPr>
      <w:rFonts w:ascii="Arial" w:hAnsi="Arial"/>
      <w:b/>
      <w:caps/>
      <w:color w:val="007161"/>
      <w:sz w:val="28"/>
    </w:rPr>
  </w:style>
  <w:style w:type="character" w:customStyle="1" w:styleId="Heading3Char">
    <w:name w:val="Heading 3 Char"/>
    <w:link w:val="Heading3"/>
    <w:rsid w:val="00AE4B44"/>
    <w:rPr>
      <w:rFonts w:ascii="Arial" w:eastAsia="Arial" w:hAnsi="Arial" w:cs="Arial"/>
      <w:b/>
      <w:bCs/>
      <w:color w:val="007161"/>
      <w:sz w:val="28"/>
    </w:rPr>
  </w:style>
  <w:style w:type="character" w:customStyle="1" w:styleId="Heading4Char">
    <w:name w:val="Heading 4 Char"/>
    <w:link w:val="Heading4"/>
    <w:rsid w:val="00AE4B44"/>
    <w:rPr>
      <w:rFonts w:ascii="Arial" w:hAnsi="Arial" w:cs="Arial"/>
      <w:b/>
      <w:iCs/>
      <w:color w:val="007161"/>
      <w:sz w:val="24"/>
    </w:rPr>
  </w:style>
  <w:style w:type="character" w:customStyle="1" w:styleId="Heading5Char">
    <w:name w:val="Heading 5 Char"/>
    <w:link w:val="Heading5"/>
    <w:rsid w:val="00AE4B44"/>
    <w:rPr>
      <w:rFonts w:ascii="Arial" w:eastAsia="MS Gothic" w:hAnsi="Arial" w:cs="MoolBoran"/>
      <w:b/>
      <w:i/>
      <w:color w:val="007161"/>
      <w:kern w:val="22"/>
      <w:sz w:val="22"/>
    </w:rPr>
  </w:style>
  <w:style w:type="character" w:customStyle="1" w:styleId="Heading6Char">
    <w:name w:val="Heading 6 Char"/>
    <w:basedOn w:val="DefaultParagraphFont"/>
    <w:link w:val="Heading6"/>
    <w:rsid w:val="00AE4B44"/>
    <w:rPr>
      <w:rFonts w:ascii="Arial" w:eastAsia="MS Gothic" w:hAnsi="Arial" w:cs="Arial"/>
      <w:i/>
      <w:iCs/>
      <w:color w:val="007161"/>
      <w:kern w:val="22"/>
      <w:sz w:val="22"/>
    </w:rPr>
  </w:style>
  <w:style w:type="character" w:customStyle="1" w:styleId="Heading7Char">
    <w:name w:val="Heading 7 Char"/>
    <w:basedOn w:val="DefaultParagraphFont"/>
    <w:link w:val="Heading7"/>
    <w:rsid w:val="00AE4B44"/>
    <w:rPr>
      <w:rFonts w:ascii="Arial" w:eastAsiaTheme="minorHAnsi" w:hAnsi="Arial" w:cs="Arial"/>
      <w:bCs/>
      <w:i/>
      <w:color w:val="007161"/>
      <w:szCs w:val="18"/>
    </w:rPr>
  </w:style>
  <w:style w:type="character" w:customStyle="1" w:styleId="Heading8Char">
    <w:name w:val="Heading 8 Char"/>
    <w:basedOn w:val="DefaultParagraphFont"/>
    <w:link w:val="Heading8"/>
    <w:uiPriority w:val="99"/>
    <w:semiHidden/>
    <w:rsid w:val="00AE4B44"/>
    <w:rPr>
      <w:rFonts w:ascii="Arial" w:eastAsiaTheme="minorHAnsi" w:hAnsi="Arial" w:cstheme="minorBidi"/>
      <w:b/>
      <w:i/>
      <w:color w:val="000000"/>
      <w:szCs w:val="22"/>
    </w:rPr>
  </w:style>
  <w:style w:type="character" w:customStyle="1" w:styleId="Heading9Char">
    <w:name w:val="Heading 9 Char"/>
    <w:basedOn w:val="DefaultParagraphFont"/>
    <w:link w:val="Heading9"/>
    <w:uiPriority w:val="99"/>
    <w:semiHidden/>
    <w:rsid w:val="00AE4B44"/>
    <w:rPr>
      <w:rFonts w:ascii="Arial" w:eastAsiaTheme="minorHAnsi" w:hAnsi="Arial" w:cstheme="minorBidi"/>
      <w:b/>
      <w:bCs/>
      <w:i/>
      <w:szCs w:val="22"/>
    </w:rPr>
  </w:style>
  <w:style w:type="paragraph" w:customStyle="1" w:styleId="RevLog">
    <w:name w:val="RevLog"/>
    <w:uiPriority w:val="4"/>
    <w:rsid w:val="005D36BE"/>
    <w:pPr>
      <w:jc w:val="center"/>
    </w:pPr>
    <w:rPr>
      <w:rFonts w:ascii="Arial" w:eastAsiaTheme="minorHAnsi" w:hAnsi="Arial" w:cs="Arial"/>
      <w:b/>
      <w:sz w:val="28"/>
      <w:szCs w:val="28"/>
    </w:rPr>
  </w:style>
  <w:style w:type="character" w:customStyle="1" w:styleId="TableBodyChar">
    <w:name w:val="Table Body Char"/>
    <w:basedOn w:val="DefaultParagraphFont"/>
    <w:link w:val="TableBody"/>
    <w:rsid w:val="00AE4B44"/>
    <w:rPr>
      <w:rFonts w:ascii="Arial" w:hAnsi="Arial" w:cs="Arial"/>
      <w:bCs/>
      <w:sz w:val="18"/>
      <w:szCs w:val="18"/>
    </w:rPr>
  </w:style>
  <w:style w:type="paragraph" w:customStyle="1" w:styleId="TableBullet1">
    <w:name w:val="Table Bullet 1"/>
    <w:qFormat/>
    <w:rsid w:val="00AE4B44"/>
    <w:pPr>
      <w:numPr>
        <w:numId w:val="7"/>
      </w:numPr>
      <w:spacing w:before="60" w:after="60" w:line="240" w:lineRule="exact"/>
    </w:pPr>
    <w:rPr>
      <w:rFonts w:ascii="Arial" w:hAnsi="Arial" w:cs="Arial"/>
      <w:iCs/>
      <w:kern w:val="22"/>
      <w:sz w:val="18"/>
      <w:szCs w:val="18"/>
    </w:rPr>
  </w:style>
  <w:style w:type="character" w:customStyle="1" w:styleId="BodyText1Char">
    <w:name w:val="Body Text1 Char"/>
    <w:link w:val="BodyText1"/>
    <w:qFormat/>
    <w:locked/>
    <w:rsid w:val="00AE4B44"/>
    <w:rPr>
      <w:rFonts w:ascii="Arial" w:hAnsi="Arial" w:cs="Arial"/>
      <w:kern w:val="22"/>
      <w:szCs w:val="22"/>
    </w:rPr>
  </w:style>
  <w:style w:type="character" w:customStyle="1" w:styleId="NumberList1Char">
    <w:name w:val="Number List 1 Char"/>
    <w:basedOn w:val="DefaultParagraphFont"/>
    <w:link w:val="NumberList1"/>
    <w:rsid w:val="00AE4B44"/>
    <w:rPr>
      <w:rFonts w:ascii="Arial" w:eastAsia="Arial" w:hAnsi="Arial" w:cs="Arial"/>
      <w:iCs/>
      <w:kern w:val="22"/>
      <w:szCs w:val="22"/>
    </w:rPr>
  </w:style>
  <w:style w:type="paragraph" w:styleId="Revision">
    <w:name w:val="Revision"/>
    <w:hidden/>
    <w:uiPriority w:val="99"/>
    <w:semiHidden/>
    <w:rsid w:val="003D4B46"/>
    <w:rPr>
      <w:rFonts w:ascii="Cambria" w:hAnsi="Cambria"/>
      <w:kern w:val="22"/>
      <w:sz w:val="23"/>
    </w:rPr>
  </w:style>
  <w:style w:type="paragraph" w:styleId="Header">
    <w:name w:val="header"/>
    <w:basedOn w:val="Normal"/>
    <w:link w:val="HeaderChar"/>
    <w:uiPriority w:val="99"/>
    <w:semiHidden/>
    <w:rsid w:val="00406CB7"/>
    <w:pPr>
      <w:tabs>
        <w:tab w:val="center" w:pos="4680"/>
        <w:tab w:val="right" w:pos="9360"/>
      </w:tabs>
    </w:pPr>
  </w:style>
  <w:style w:type="character" w:customStyle="1" w:styleId="HeaderChar">
    <w:name w:val="Header Char"/>
    <w:basedOn w:val="DefaultParagraphFont"/>
    <w:link w:val="Header"/>
    <w:uiPriority w:val="99"/>
    <w:semiHidden/>
    <w:rsid w:val="002154E0"/>
    <w:rPr>
      <w:rFonts w:ascii="Arial" w:eastAsiaTheme="minorHAnsi" w:hAnsi="Arial" w:cstheme="minorBidi"/>
      <w:szCs w:val="22"/>
    </w:rPr>
  </w:style>
  <w:style w:type="paragraph" w:styleId="ListParagraph">
    <w:name w:val="List Paragraph"/>
    <w:basedOn w:val="Normal"/>
    <w:uiPriority w:val="34"/>
    <w:qFormat/>
    <w:rsid w:val="00AE4B44"/>
    <w:pPr>
      <w:ind w:left="720"/>
      <w:contextualSpacing/>
    </w:pPr>
  </w:style>
  <w:style w:type="paragraph" w:customStyle="1" w:styleId="Address">
    <w:name w:val="Address"/>
    <w:uiPriority w:val="99"/>
    <w:rsid w:val="001543E7"/>
    <w:pPr>
      <w:spacing w:line="300" w:lineRule="exact"/>
      <w:jc w:val="center"/>
    </w:pPr>
    <w:rPr>
      <w:rFonts w:ascii="Arial" w:hAnsi="Arial" w:cs="Arial"/>
      <w:caps/>
      <w:kern w:val="22"/>
      <w:szCs w:val="22"/>
    </w:rPr>
  </w:style>
  <w:style w:type="table" w:styleId="TableGrid">
    <w:name w:val="Table Grid"/>
    <w:basedOn w:val="TableNormal"/>
    <w:rsid w:val="00BE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tfieldStandard">
    <w:name w:val="Hatfield Standard"/>
    <w:basedOn w:val="TableNormal"/>
    <w:uiPriority w:val="99"/>
    <w:rsid w:val="00244A3F"/>
    <w:pPr>
      <w:spacing w:before="60" w:after="60" w:line="240" w:lineRule="exact"/>
    </w:pPr>
    <w:rPr>
      <w:rFonts w:ascii="Arial" w:hAnsi="Arial"/>
      <w:sz w:val="18"/>
    </w:rPr>
    <w:tblPr>
      <w:jc w:val="center"/>
      <w:tblInd w:w="0" w:type="dxa"/>
      <w:tblBorders>
        <w:top w:val="single" w:sz="8" w:space="0" w:color="007161"/>
        <w:bottom w:val="single" w:sz="8" w:space="0" w:color="007161"/>
      </w:tblBorders>
      <w:tblCellMar>
        <w:top w:w="0" w:type="dxa"/>
        <w:left w:w="108" w:type="dxa"/>
        <w:bottom w:w="0" w:type="dxa"/>
        <w:right w:w="108" w:type="dxa"/>
      </w:tblCellMar>
    </w:tblPr>
    <w:trPr>
      <w:jc w:val="center"/>
    </w:trPr>
    <w:tblStylePr w:type="firstRow">
      <w:pPr>
        <w:wordWrap/>
        <w:spacing w:beforeLines="0" w:beforeAutospacing="0" w:afterLines="0" w:afterAutospacing="0" w:line="240" w:lineRule="exact"/>
        <w:ind w:leftChars="0" w:left="0" w:rightChars="0" w:right="0" w:firstLineChars="0" w:firstLine="0"/>
        <w:contextualSpacing w:val="0"/>
        <w:jc w:val="left"/>
      </w:pPr>
      <w:rPr>
        <w:rFonts w:ascii="Arial" w:hAnsi="Arial"/>
        <w:b/>
        <w:color w:val="007161"/>
        <w:sz w:val="18"/>
      </w:rPr>
      <w:tblPr/>
      <w:tcPr>
        <w:tcBorders>
          <w:top w:val="single" w:sz="8" w:space="0" w:color="007161"/>
          <w:bottom w:val="single" w:sz="4" w:space="0" w:color="007161"/>
        </w:tcBorders>
      </w:tcPr>
    </w:tblStylePr>
    <w:tblStylePr w:type="lastRow">
      <w:tblPr/>
      <w:tcPr>
        <w:tcBorders>
          <w:top w:val="nil"/>
          <w:left w:val="nil"/>
          <w:bottom w:val="single" w:sz="8" w:space="0" w:color="007161"/>
          <w:right w:val="nil"/>
          <w:insideH w:val="nil"/>
          <w:insideV w:val="nil"/>
          <w:tl2br w:val="nil"/>
          <w:tr2bl w:val="nil"/>
        </w:tcBorders>
      </w:tcPr>
    </w:tblStylePr>
  </w:style>
  <w:style w:type="paragraph" w:customStyle="1" w:styleId="Company">
    <w:name w:val="Company"/>
    <w:uiPriority w:val="99"/>
    <w:rsid w:val="00BB43E8"/>
    <w:pPr>
      <w:spacing w:line="300" w:lineRule="exact"/>
      <w:jc w:val="center"/>
    </w:pPr>
    <w:rPr>
      <w:rFonts w:ascii="Arial" w:hAnsi="Arial" w:cs="Arial"/>
      <w:b/>
      <w:bCs/>
      <w:caps/>
      <w:kern w:val="22"/>
      <w:szCs w:val="22"/>
    </w:rPr>
  </w:style>
  <w:style w:type="character" w:styleId="CommentReference">
    <w:name w:val="annotation reference"/>
    <w:basedOn w:val="DefaultParagraphFont"/>
    <w:uiPriority w:val="99"/>
    <w:semiHidden/>
    <w:rsid w:val="00BB43E8"/>
    <w:rPr>
      <w:sz w:val="16"/>
      <w:szCs w:val="16"/>
    </w:rPr>
  </w:style>
  <w:style w:type="paragraph" w:styleId="CommentText">
    <w:name w:val="annotation text"/>
    <w:basedOn w:val="Normal"/>
    <w:link w:val="CommentTextChar"/>
    <w:uiPriority w:val="99"/>
    <w:semiHidden/>
    <w:rsid w:val="00BB43E8"/>
    <w:rPr>
      <w:szCs w:val="20"/>
    </w:rPr>
  </w:style>
  <w:style w:type="character" w:customStyle="1" w:styleId="CommentTextChar">
    <w:name w:val="Comment Text Char"/>
    <w:basedOn w:val="DefaultParagraphFont"/>
    <w:link w:val="CommentText"/>
    <w:uiPriority w:val="99"/>
    <w:semiHidden/>
    <w:rsid w:val="00BB43E8"/>
    <w:rPr>
      <w:rFonts w:ascii="Arial" w:eastAsiaTheme="minorHAnsi" w:hAnsi="Arial" w:cstheme="minorBidi"/>
    </w:rPr>
  </w:style>
  <w:style w:type="paragraph" w:styleId="CommentSubject">
    <w:name w:val="annotation subject"/>
    <w:basedOn w:val="CommentText"/>
    <w:next w:val="CommentText"/>
    <w:link w:val="CommentSubjectChar"/>
    <w:uiPriority w:val="99"/>
    <w:semiHidden/>
    <w:rsid w:val="00BB43E8"/>
    <w:rPr>
      <w:b/>
      <w:bCs/>
    </w:rPr>
  </w:style>
  <w:style w:type="character" w:customStyle="1" w:styleId="CommentSubjectChar">
    <w:name w:val="Comment Subject Char"/>
    <w:basedOn w:val="CommentTextChar"/>
    <w:link w:val="CommentSubject"/>
    <w:uiPriority w:val="99"/>
    <w:semiHidden/>
    <w:rsid w:val="00BB43E8"/>
    <w:rPr>
      <w:rFonts w:ascii="Arial" w:eastAsiaTheme="minorHAnsi" w:hAnsi="Arial" w:cstheme="minorBidi"/>
      <w:b/>
      <w:bCs/>
    </w:rPr>
  </w:style>
  <w:style w:type="paragraph" w:styleId="BalloonText">
    <w:name w:val="Balloon Text"/>
    <w:basedOn w:val="Normal"/>
    <w:link w:val="BalloonTextChar"/>
    <w:uiPriority w:val="99"/>
    <w:semiHidden/>
    <w:rsid w:val="00BB43E8"/>
    <w:rPr>
      <w:rFonts w:ascii="Tahoma" w:hAnsi="Tahoma" w:cs="Tahoma"/>
      <w:sz w:val="16"/>
      <w:szCs w:val="16"/>
    </w:rPr>
  </w:style>
  <w:style w:type="character" w:customStyle="1" w:styleId="BalloonTextChar">
    <w:name w:val="Balloon Text Char"/>
    <w:basedOn w:val="DefaultParagraphFont"/>
    <w:link w:val="BalloonText"/>
    <w:uiPriority w:val="99"/>
    <w:semiHidden/>
    <w:rsid w:val="00BB43E8"/>
    <w:rPr>
      <w:rFonts w:ascii="Tahoma" w:eastAsiaTheme="minorHAnsi" w:hAnsi="Tahoma" w:cs="Tahoma"/>
      <w:sz w:val="16"/>
      <w:szCs w:val="16"/>
    </w:rPr>
  </w:style>
  <w:style w:type="paragraph" w:customStyle="1" w:styleId="TOCHeading1">
    <w:name w:val="TOC Heading 1"/>
    <w:basedOn w:val="Heading1"/>
    <w:next w:val="BodyText1"/>
    <w:rsid w:val="00E041C9"/>
    <w:pPr>
      <w:numPr>
        <w:numId w:val="0"/>
      </w:numPr>
    </w:pPr>
    <w:rPr>
      <w:sz w:val="24"/>
    </w:rPr>
  </w:style>
  <w:style w:type="numbering" w:customStyle="1" w:styleId="Headings">
    <w:name w:val="Headings"/>
    <w:uiPriority w:val="99"/>
    <w:rsid w:val="0068791E"/>
    <w:pPr>
      <w:numPr>
        <w:numId w:val="1"/>
      </w:numPr>
    </w:pPr>
  </w:style>
  <w:style w:type="table" w:styleId="TableList7">
    <w:name w:val="Table List 7"/>
    <w:basedOn w:val="TableNormal"/>
    <w:rsid w:val="008B7A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Shading2-Accent1">
    <w:name w:val="Medium Shading 2 Accent 1"/>
    <w:basedOn w:val="TableNormal"/>
    <w:uiPriority w:val="64"/>
    <w:rsid w:val="00AA3F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rsid w:val="009C4DC5"/>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HatfieldStandardGreyLines">
    <w:name w:val="Hatfield Standard Grey Lines"/>
    <w:basedOn w:val="HatfieldStandard"/>
    <w:uiPriority w:val="99"/>
    <w:rsid w:val="00244A3F"/>
    <w:tblPr>
      <w:tblStyleRowBandSize w:val="1"/>
      <w:jc w:val="center"/>
      <w:tblInd w:w="0" w:type="dxa"/>
      <w:tblBorders>
        <w:top w:val="single" w:sz="8" w:space="0" w:color="007161"/>
        <w:bottom w:val="single" w:sz="8" w:space="0" w:color="007161"/>
      </w:tblBorders>
      <w:tblCellMar>
        <w:top w:w="0" w:type="dxa"/>
        <w:left w:w="108" w:type="dxa"/>
        <w:bottom w:w="0" w:type="dxa"/>
        <w:right w:w="108" w:type="dxa"/>
      </w:tblCellMar>
    </w:tblPr>
    <w:trPr>
      <w:jc w:val="center"/>
    </w:trPr>
    <w:tblStylePr w:type="firstRow">
      <w:pPr>
        <w:wordWrap/>
        <w:spacing w:beforeLines="0" w:beforeAutospacing="0" w:afterLines="0" w:afterAutospacing="0" w:line="240" w:lineRule="exact"/>
        <w:ind w:leftChars="0" w:left="0" w:rightChars="0" w:right="0" w:firstLineChars="0" w:firstLine="0"/>
        <w:contextualSpacing w:val="0"/>
        <w:jc w:val="left"/>
      </w:pPr>
      <w:rPr>
        <w:rFonts w:ascii="Arial" w:hAnsi="Arial"/>
        <w:b/>
        <w:color w:val="007161"/>
        <w:sz w:val="18"/>
      </w:rPr>
      <w:tblPr/>
      <w:tcPr>
        <w:tcBorders>
          <w:top w:val="single" w:sz="8" w:space="0" w:color="007161"/>
          <w:bottom w:val="single" w:sz="4" w:space="0" w:color="007161"/>
        </w:tcBorders>
      </w:tcPr>
    </w:tblStylePr>
    <w:tblStylePr w:type="lastRow">
      <w:rPr>
        <w:rFonts w:ascii="Arial" w:hAnsi="Arial"/>
        <w:sz w:val="18"/>
      </w:rPr>
      <w:tblPr/>
      <w:tcPr>
        <w:tcBorders>
          <w:top w:val="nil"/>
          <w:left w:val="nil"/>
          <w:bottom w:val="single" w:sz="8" w:space="0" w:color="007161"/>
          <w:right w:val="nil"/>
          <w:insideH w:val="nil"/>
          <w:insideV w:val="nil"/>
          <w:tl2br w:val="nil"/>
          <w:tr2bl w:val="nil"/>
        </w:tcBorders>
      </w:tcPr>
    </w:tblStylePr>
    <w:tblStylePr w:type="band1Horz">
      <w:rPr>
        <w:rFonts w:ascii="Arial" w:hAnsi="Arial"/>
        <w:sz w:val="18"/>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rPr>
        <w:rFonts w:ascii="Arial" w:hAnsi="Arial"/>
        <w:sz w:val="18"/>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style>
  <w:style w:type="paragraph" w:customStyle="1" w:styleId="TOCHeading2">
    <w:name w:val="TOC Heading 2"/>
    <w:basedOn w:val="TOCHeading1"/>
    <w:next w:val="BodyText1"/>
    <w:rsid w:val="00603D25"/>
    <w:rPr>
      <w:rFonts w:cs="Arial"/>
      <w:caps w:val="0"/>
    </w:rPr>
  </w:style>
  <w:style w:type="paragraph" w:customStyle="1" w:styleId="TOCHeading3">
    <w:name w:val="TOC Heading 3"/>
    <w:basedOn w:val="TOCHeading2"/>
    <w:next w:val="BodyText1"/>
    <w:rsid w:val="00603D25"/>
    <w:rPr>
      <w:sz w:val="22"/>
    </w:rPr>
  </w:style>
  <w:style w:type="paragraph" w:customStyle="1" w:styleId="TOCHeading4">
    <w:name w:val="TOC Heading 4"/>
    <w:basedOn w:val="TOCHeading3"/>
    <w:next w:val="BodyText1"/>
    <w:rsid w:val="00BA65F8"/>
    <w:rPr>
      <w:i/>
    </w:rPr>
  </w:style>
  <w:style w:type="paragraph" w:customStyle="1" w:styleId="Style1">
    <w:name w:val="Style1"/>
    <w:uiPriority w:val="99"/>
    <w:rsid w:val="00AF300D"/>
    <w:pPr>
      <w:spacing w:after="120"/>
    </w:pPr>
    <w:rPr>
      <w:rFonts w:ascii="Arial" w:eastAsiaTheme="minorHAnsi" w:hAnsi="Arial" w:cs="Arial"/>
      <w:b/>
      <w:sz w:val="24"/>
      <w:szCs w:val="24"/>
    </w:rPr>
  </w:style>
  <w:style w:type="paragraph" w:customStyle="1" w:styleId="Style2">
    <w:name w:val="Style2"/>
    <w:next w:val="Normal"/>
    <w:uiPriority w:val="99"/>
    <w:rsid w:val="00AF300D"/>
    <w:pPr>
      <w:jc w:val="center"/>
    </w:pPr>
    <w:rPr>
      <w:rFonts w:ascii="Arial" w:eastAsiaTheme="minorHAnsi" w:hAnsi="Arial" w:cs="Arial"/>
      <w:sz w:val="22"/>
      <w:szCs w:val="28"/>
    </w:rPr>
  </w:style>
  <w:style w:type="paragraph" w:customStyle="1" w:styleId="Style3">
    <w:name w:val="Style3"/>
    <w:uiPriority w:val="99"/>
    <w:rsid w:val="00AF300D"/>
    <w:pPr>
      <w:spacing w:before="80" w:after="60"/>
    </w:pPr>
    <w:rPr>
      <w:rFonts w:ascii="Arial" w:eastAsia="Calibri" w:hAnsi="Arial" w:cs="Arial"/>
      <w:b/>
      <w:szCs w:val="22"/>
    </w:rPr>
  </w:style>
  <w:style w:type="paragraph" w:customStyle="1" w:styleId="Style4">
    <w:name w:val="Style4"/>
    <w:uiPriority w:val="99"/>
    <w:rsid w:val="00AF300D"/>
    <w:pPr>
      <w:spacing w:before="60" w:after="60"/>
    </w:pPr>
    <w:rPr>
      <w:rFonts w:ascii="Arial" w:eastAsia="Calibri" w:hAnsi="Arial"/>
      <w:szCs w:val="22"/>
    </w:rPr>
  </w:style>
  <w:style w:type="paragraph" w:customStyle="1" w:styleId="Style5">
    <w:name w:val="Style5"/>
    <w:uiPriority w:val="99"/>
    <w:rsid w:val="00AF300D"/>
    <w:pPr>
      <w:tabs>
        <w:tab w:val="left" w:pos="1980"/>
      </w:tabs>
      <w:spacing w:before="80"/>
    </w:pPr>
    <w:rPr>
      <w:rFonts w:ascii="Arial" w:eastAsiaTheme="minorHAnsi" w:hAnsi="Arial" w:cstheme="minorBidi"/>
      <w:szCs w:val="23"/>
    </w:rPr>
  </w:style>
  <w:style w:type="paragraph" w:customStyle="1" w:styleId="PhotoCaption">
    <w:name w:val="Photo Caption"/>
    <w:next w:val="BodyText1"/>
    <w:uiPriority w:val="1"/>
    <w:qFormat/>
    <w:rsid w:val="00AE4B44"/>
    <w:pPr>
      <w:spacing w:before="60" w:after="120"/>
    </w:pPr>
    <w:rPr>
      <w:rFonts w:ascii="Arial" w:hAnsi="Arial" w:cs="Arial"/>
      <w:b/>
      <w:color w:val="007161"/>
      <w:kern w:val="22"/>
      <w:szCs w:val="22"/>
    </w:rPr>
  </w:style>
  <w:style w:type="paragraph" w:styleId="Quote">
    <w:name w:val="Quote"/>
    <w:basedOn w:val="BodyText1"/>
    <w:next w:val="BodyText1"/>
    <w:link w:val="QuoteChar"/>
    <w:uiPriority w:val="1"/>
    <w:qFormat/>
    <w:rsid w:val="00AE4B44"/>
    <w:pPr>
      <w:ind w:left="720" w:right="720"/>
    </w:pPr>
    <w:rPr>
      <w:i/>
      <w:iCs/>
      <w:color w:val="404040" w:themeColor="text1" w:themeTint="BF"/>
    </w:rPr>
  </w:style>
  <w:style w:type="character" w:customStyle="1" w:styleId="QuoteChar">
    <w:name w:val="Quote Char"/>
    <w:basedOn w:val="DefaultParagraphFont"/>
    <w:link w:val="Quote"/>
    <w:uiPriority w:val="1"/>
    <w:rsid w:val="00AE4B44"/>
    <w:rPr>
      <w:rFonts w:ascii="Arial" w:hAnsi="Arial" w:cs="Arial"/>
      <w:i/>
      <w:iCs/>
      <w:color w:val="404040" w:themeColor="text1" w:themeTint="BF"/>
      <w:kern w:val="22"/>
      <w:szCs w:val="22"/>
    </w:rPr>
  </w:style>
  <w:style w:type="paragraph" w:customStyle="1" w:styleId="Heading21">
    <w:name w:val="Heading 21"/>
    <w:basedOn w:val="Heading2"/>
    <w:link w:val="HEADING2Char0"/>
    <w:qFormat/>
    <w:rsid w:val="002151FB"/>
    <w:pPr>
      <w:keepLines/>
      <w:numPr>
        <w:ilvl w:val="0"/>
        <w:numId w:val="0"/>
      </w:numPr>
      <w:spacing w:before="200" w:after="0" w:line="276" w:lineRule="auto"/>
    </w:pPr>
    <w:rPr>
      <w:rFonts w:eastAsiaTheme="majorEastAsia" w:cstheme="majorBidi"/>
      <w:bCs/>
      <w:caps w:val="0"/>
      <w:sz w:val="24"/>
      <w:szCs w:val="26"/>
    </w:rPr>
  </w:style>
  <w:style w:type="character" w:customStyle="1" w:styleId="HEADING2Char0">
    <w:name w:val="HEADING 2 Char"/>
    <w:basedOn w:val="Heading2Char"/>
    <w:link w:val="Heading21"/>
    <w:rsid w:val="002151FB"/>
    <w:rPr>
      <w:rFonts w:ascii="Arial" w:eastAsiaTheme="majorEastAsia" w:hAnsi="Arial" w:cstheme="majorBidi"/>
      <w:b/>
      <w:bCs/>
      <w:caps w:val="0"/>
      <w:color w:val="007161"/>
      <w:sz w:val="24"/>
      <w:szCs w:val="26"/>
    </w:rPr>
  </w:style>
  <w:style w:type="paragraph" w:customStyle="1" w:styleId="Default">
    <w:name w:val="Default"/>
    <w:rsid w:val="0028186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locked="1"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151FB"/>
    <w:pPr>
      <w:spacing w:after="200" w:line="276" w:lineRule="auto"/>
    </w:pPr>
    <w:rPr>
      <w:rFonts w:eastAsiaTheme="minorHAnsi" w:cstheme="minorBidi"/>
      <w:sz w:val="24"/>
      <w:szCs w:val="22"/>
    </w:rPr>
  </w:style>
  <w:style w:type="paragraph" w:styleId="Heading1">
    <w:name w:val="heading 1"/>
    <w:next w:val="BodyText1"/>
    <w:link w:val="Heading1Char"/>
    <w:qFormat/>
    <w:rsid w:val="00AE4B44"/>
    <w:pPr>
      <w:keepNext/>
      <w:numPr>
        <w:numId w:val="2"/>
      </w:numPr>
      <w:spacing w:after="140"/>
      <w:outlineLvl w:val="0"/>
    </w:pPr>
    <w:rPr>
      <w:rFonts w:ascii="Arial" w:hAnsi="Arial"/>
      <w:b/>
      <w:bCs/>
      <w:caps/>
      <w:color w:val="007161"/>
      <w:kern w:val="28"/>
      <w:sz w:val="32"/>
    </w:rPr>
  </w:style>
  <w:style w:type="paragraph" w:styleId="Heading2">
    <w:name w:val="heading 2"/>
    <w:next w:val="BodyText1"/>
    <w:link w:val="Heading2Char"/>
    <w:qFormat/>
    <w:rsid w:val="00AE4B44"/>
    <w:pPr>
      <w:keepNext/>
      <w:numPr>
        <w:ilvl w:val="1"/>
        <w:numId w:val="2"/>
      </w:numPr>
      <w:spacing w:before="240" w:after="140"/>
      <w:outlineLvl w:val="1"/>
    </w:pPr>
    <w:rPr>
      <w:rFonts w:ascii="Arial" w:hAnsi="Arial"/>
      <w:b/>
      <w:caps/>
      <w:color w:val="007161"/>
      <w:sz w:val="28"/>
    </w:rPr>
  </w:style>
  <w:style w:type="paragraph" w:styleId="Heading3">
    <w:name w:val="heading 3"/>
    <w:next w:val="BodyText1"/>
    <w:link w:val="Heading3Char"/>
    <w:qFormat/>
    <w:rsid w:val="00AE4B44"/>
    <w:pPr>
      <w:keepNext/>
      <w:numPr>
        <w:ilvl w:val="2"/>
        <w:numId w:val="2"/>
      </w:numPr>
      <w:spacing w:before="240" w:after="140"/>
      <w:outlineLvl w:val="2"/>
    </w:pPr>
    <w:rPr>
      <w:rFonts w:ascii="Arial" w:eastAsia="Arial" w:hAnsi="Arial" w:cs="Arial"/>
      <w:b/>
      <w:bCs/>
      <w:color w:val="007161"/>
      <w:sz w:val="28"/>
    </w:rPr>
  </w:style>
  <w:style w:type="paragraph" w:styleId="Heading4">
    <w:name w:val="heading 4"/>
    <w:next w:val="BodyText1"/>
    <w:link w:val="Heading4Char"/>
    <w:qFormat/>
    <w:rsid w:val="00AE4B44"/>
    <w:pPr>
      <w:keepNext/>
      <w:numPr>
        <w:ilvl w:val="3"/>
        <w:numId w:val="2"/>
      </w:numPr>
      <w:spacing w:before="240" w:after="140"/>
      <w:outlineLvl w:val="3"/>
    </w:pPr>
    <w:rPr>
      <w:rFonts w:ascii="Arial" w:hAnsi="Arial" w:cs="Arial"/>
      <w:b/>
      <w:iCs/>
      <w:color w:val="007161"/>
      <w:sz w:val="24"/>
    </w:rPr>
  </w:style>
  <w:style w:type="paragraph" w:styleId="Heading5">
    <w:name w:val="heading 5"/>
    <w:next w:val="BodyText1"/>
    <w:link w:val="Heading5Char"/>
    <w:qFormat/>
    <w:rsid w:val="00AE4B44"/>
    <w:pPr>
      <w:keepNext/>
      <w:keepLines/>
      <w:spacing w:before="240" w:after="180"/>
      <w:outlineLvl w:val="4"/>
    </w:pPr>
    <w:rPr>
      <w:rFonts w:ascii="Arial" w:eastAsia="MS Gothic" w:hAnsi="Arial" w:cs="MoolBoran"/>
      <w:b/>
      <w:i/>
      <w:color w:val="007161"/>
      <w:kern w:val="22"/>
      <w:sz w:val="22"/>
    </w:rPr>
  </w:style>
  <w:style w:type="paragraph" w:styleId="Heading6">
    <w:name w:val="heading 6"/>
    <w:next w:val="BodyText1"/>
    <w:link w:val="Heading6Char"/>
    <w:qFormat/>
    <w:rsid w:val="00AE4B44"/>
    <w:pPr>
      <w:spacing w:before="240" w:after="180"/>
      <w:outlineLvl w:val="5"/>
    </w:pPr>
    <w:rPr>
      <w:rFonts w:ascii="Arial" w:eastAsia="MS Gothic" w:hAnsi="Arial" w:cs="Arial"/>
      <w:i/>
      <w:iCs/>
      <w:color w:val="007161"/>
      <w:kern w:val="22"/>
      <w:sz w:val="22"/>
    </w:rPr>
  </w:style>
  <w:style w:type="paragraph" w:styleId="Heading7">
    <w:name w:val="heading 7"/>
    <w:next w:val="BodyText1"/>
    <w:link w:val="Heading7Char"/>
    <w:qFormat/>
    <w:rsid w:val="00AE4B44"/>
    <w:pPr>
      <w:keepNext/>
      <w:spacing w:before="240" w:after="180"/>
      <w:outlineLvl w:val="6"/>
    </w:pPr>
    <w:rPr>
      <w:rFonts w:ascii="Arial" w:eastAsiaTheme="minorHAnsi" w:hAnsi="Arial" w:cs="Arial"/>
      <w:bCs/>
      <w:i/>
      <w:color w:val="007161"/>
      <w:szCs w:val="18"/>
    </w:rPr>
  </w:style>
  <w:style w:type="paragraph" w:styleId="Heading8">
    <w:name w:val="heading 8"/>
    <w:basedOn w:val="Normal"/>
    <w:next w:val="Normal"/>
    <w:link w:val="Heading8Char"/>
    <w:uiPriority w:val="99"/>
    <w:semiHidden/>
    <w:qFormat/>
    <w:rsid w:val="00AE4B44"/>
    <w:pPr>
      <w:keepNext/>
      <w:keepLines/>
      <w:spacing w:before="360"/>
      <w:ind w:left="862"/>
      <w:outlineLvl w:val="7"/>
    </w:pPr>
    <w:rPr>
      <w:b/>
      <w:i/>
      <w:color w:val="000000"/>
    </w:rPr>
  </w:style>
  <w:style w:type="paragraph" w:styleId="Heading9">
    <w:name w:val="heading 9"/>
    <w:basedOn w:val="Normal"/>
    <w:next w:val="Normal"/>
    <w:link w:val="Heading9Char"/>
    <w:uiPriority w:val="99"/>
    <w:semiHidden/>
    <w:qFormat/>
    <w:rsid w:val="00AE4B44"/>
    <w:pPr>
      <w:keepNext/>
      <w:keepLines/>
      <w:spacing w:before="360"/>
      <w:ind w:left="862"/>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AE4B44"/>
    <w:pPr>
      <w:spacing w:after="180" w:line="300" w:lineRule="exact"/>
      <w:jc w:val="both"/>
    </w:pPr>
    <w:rPr>
      <w:rFonts w:ascii="Arial" w:hAnsi="Arial" w:cs="Arial"/>
      <w:kern w:val="22"/>
      <w:szCs w:val="22"/>
    </w:rPr>
  </w:style>
  <w:style w:type="paragraph" w:styleId="Footer">
    <w:name w:val="footer"/>
    <w:link w:val="FooterChar"/>
    <w:uiPriority w:val="99"/>
    <w:rsid w:val="0071313B"/>
    <w:pPr>
      <w:pBdr>
        <w:top w:val="single" w:sz="6" w:space="4" w:color="007161"/>
      </w:pBdr>
      <w:tabs>
        <w:tab w:val="center" w:pos="4507"/>
        <w:tab w:val="right" w:pos="9029"/>
      </w:tabs>
      <w:ind w:left="14" w:right="14"/>
    </w:pPr>
    <w:rPr>
      <w:rFonts w:ascii="Arial" w:eastAsiaTheme="minorHAnsi" w:hAnsi="Arial" w:cs="Arial"/>
      <w:b/>
      <w:i/>
      <w:color w:val="007161"/>
      <w:sz w:val="18"/>
      <w:szCs w:val="19"/>
    </w:rPr>
  </w:style>
  <w:style w:type="character" w:styleId="PageNumber">
    <w:name w:val="page number"/>
    <w:uiPriority w:val="99"/>
    <w:rsid w:val="009D6291"/>
    <w:rPr>
      <w:rFonts w:ascii="Arial" w:hAnsi="Arial"/>
      <w:b/>
      <w:color w:val="007161"/>
      <w:sz w:val="18"/>
      <w:szCs w:val="20"/>
    </w:rPr>
  </w:style>
  <w:style w:type="paragraph" w:styleId="Caption">
    <w:name w:val="caption"/>
    <w:next w:val="BodyText1"/>
    <w:link w:val="CaptionChar"/>
    <w:qFormat/>
    <w:rsid w:val="00AE4B44"/>
    <w:pPr>
      <w:keepNext/>
      <w:tabs>
        <w:tab w:val="left" w:pos="1080"/>
      </w:tabs>
      <w:spacing w:after="240"/>
      <w:ind w:left="1080" w:hanging="1080"/>
    </w:pPr>
    <w:rPr>
      <w:rFonts w:ascii="Arial" w:hAnsi="Arial" w:cs="Arial"/>
      <w:b/>
      <w:bCs/>
      <w:color w:val="007161"/>
      <w:sz w:val="22"/>
      <w:szCs w:val="18"/>
    </w:rPr>
  </w:style>
  <w:style w:type="paragraph" w:customStyle="1" w:styleId="TableNotes">
    <w:name w:val="Table Notes"/>
    <w:qFormat/>
    <w:rsid w:val="00AE4B44"/>
    <w:pPr>
      <w:spacing w:before="80" w:line="259" w:lineRule="auto"/>
      <w:ind w:left="180" w:hanging="173"/>
    </w:pPr>
    <w:rPr>
      <w:rFonts w:ascii="Arial" w:eastAsiaTheme="minorHAnsi" w:hAnsi="Arial" w:cs="Arial"/>
      <w:sz w:val="16"/>
      <w:szCs w:val="22"/>
    </w:rPr>
  </w:style>
  <w:style w:type="paragraph" w:styleId="TOC1">
    <w:name w:val="toc 1"/>
    <w:next w:val="BodyText1"/>
    <w:uiPriority w:val="39"/>
    <w:rsid w:val="0071313B"/>
    <w:pPr>
      <w:tabs>
        <w:tab w:val="left" w:pos="720"/>
        <w:tab w:val="right" w:leader="dot" w:pos="9029"/>
      </w:tabs>
      <w:spacing w:before="240" w:after="60"/>
      <w:ind w:left="720" w:right="720" w:hanging="720"/>
    </w:pPr>
    <w:rPr>
      <w:rFonts w:ascii="Arial" w:hAnsi="Arial"/>
      <w:b/>
      <w:caps/>
      <w:noProof/>
      <w:color w:val="262626" w:themeColor="text1" w:themeTint="D9"/>
      <w:kern w:val="22"/>
      <w:sz w:val="26"/>
      <w:szCs w:val="28"/>
    </w:rPr>
  </w:style>
  <w:style w:type="paragraph" w:styleId="TOC2">
    <w:name w:val="toc 2"/>
    <w:next w:val="BodyText1"/>
    <w:uiPriority w:val="39"/>
    <w:rsid w:val="00467E5A"/>
    <w:pPr>
      <w:tabs>
        <w:tab w:val="left" w:pos="1440"/>
        <w:tab w:val="right" w:leader="dot" w:pos="9029"/>
      </w:tabs>
      <w:spacing w:after="60"/>
      <w:ind w:left="1440" w:right="720" w:hanging="720"/>
    </w:pPr>
    <w:rPr>
      <w:rFonts w:ascii="Arial" w:eastAsiaTheme="minorHAnsi" w:hAnsi="Arial" w:cs="Arial"/>
      <w:b/>
      <w:caps/>
      <w:noProof/>
      <w:color w:val="262626" w:themeColor="text1" w:themeTint="D9"/>
      <w:sz w:val="22"/>
      <w:szCs w:val="24"/>
    </w:rPr>
  </w:style>
  <w:style w:type="paragraph" w:styleId="TOC3">
    <w:name w:val="toc 3"/>
    <w:next w:val="BodyText1"/>
    <w:uiPriority w:val="39"/>
    <w:rsid w:val="0071313B"/>
    <w:pPr>
      <w:tabs>
        <w:tab w:val="left" w:pos="2340"/>
        <w:tab w:val="right" w:leader="dot" w:pos="9029"/>
      </w:tabs>
      <w:spacing w:after="60"/>
      <w:ind w:left="2340" w:right="720" w:hanging="900"/>
    </w:pPr>
    <w:rPr>
      <w:rFonts w:ascii="Arial" w:eastAsiaTheme="minorHAnsi" w:hAnsi="Arial" w:cstheme="minorBidi"/>
      <w:noProof/>
      <w:color w:val="262626" w:themeColor="text1" w:themeTint="D9"/>
      <w:sz w:val="22"/>
      <w:szCs w:val="22"/>
    </w:rPr>
  </w:style>
  <w:style w:type="paragraph" w:styleId="TOC4">
    <w:name w:val="toc 4"/>
    <w:basedOn w:val="TOC1"/>
    <w:next w:val="BodyText1"/>
    <w:uiPriority w:val="39"/>
    <w:rsid w:val="0071313B"/>
    <w:pPr>
      <w:tabs>
        <w:tab w:val="clear" w:pos="720"/>
        <w:tab w:val="left" w:pos="1080"/>
      </w:tabs>
      <w:spacing w:before="0"/>
      <w:ind w:left="1080" w:hanging="1080"/>
    </w:pPr>
    <w:rPr>
      <w:caps w:val="0"/>
      <w:szCs w:val="24"/>
    </w:rPr>
  </w:style>
  <w:style w:type="paragraph" w:styleId="TOC5">
    <w:name w:val="toc 5"/>
    <w:basedOn w:val="Normal"/>
    <w:next w:val="Normal"/>
    <w:uiPriority w:val="6"/>
    <w:semiHidden/>
    <w:rsid w:val="005B7774"/>
    <w:pPr>
      <w:pBdr>
        <w:between w:val="double" w:sz="6" w:space="0" w:color="auto"/>
      </w:pBdr>
      <w:ind w:left="660"/>
    </w:pPr>
  </w:style>
  <w:style w:type="paragraph" w:styleId="TOC6">
    <w:name w:val="toc 6"/>
    <w:basedOn w:val="Normal"/>
    <w:next w:val="Normal"/>
    <w:uiPriority w:val="6"/>
    <w:semiHidden/>
    <w:rsid w:val="00332E0D"/>
    <w:pPr>
      <w:pBdr>
        <w:between w:val="double" w:sz="6" w:space="0" w:color="auto"/>
      </w:pBdr>
      <w:ind w:left="880"/>
    </w:pPr>
  </w:style>
  <w:style w:type="paragraph" w:styleId="TOC7">
    <w:name w:val="toc 7"/>
    <w:basedOn w:val="Normal"/>
    <w:next w:val="Normal"/>
    <w:uiPriority w:val="6"/>
    <w:semiHidden/>
    <w:rsid w:val="00332E0D"/>
    <w:pPr>
      <w:pBdr>
        <w:between w:val="double" w:sz="6" w:space="0" w:color="auto"/>
      </w:pBdr>
      <w:ind w:left="1100"/>
    </w:pPr>
  </w:style>
  <w:style w:type="paragraph" w:styleId="TOC8">
    <w:name w:val="toc 8"/>
    <w:basedOn w:val="Normal"/>
    <w:next w:val="Normal"/>
    <w:uiPriority w:val="6"/>
    <w:semiHidden/>
    <w:rsid w:val="00332E0D"/>
    <w:pPr>
      <w:pBdr>
        <w:between w:val="double" w:sz="6" w:space="0" w:color="auto"/>
      </w:pBdr>
      <w:ind w:left="1320"/>
    </w:pPr>
  </w:style>
  <w:style w:type="paragraph" w:styleId="TOC9">
    <w:name w:val="toc 9"/>
    <w:basedOn w:val="Normal"/>
    <w:next w:val="Normal"/>
    <w:uiPriority w:val="6"/>
    <w:semiHidden/>
    <w:rsid w:val="00332E0D"/>
    <w:pPr>
      <w:pBdr>
        <w:between w:val="double" w:sz="6" w:space="0" w:color="auto"/>
      </w:pBdr>
      <w:ind w:left="1540"/>
    </w:pPr>
  </w:style>
  <w:style w:type="paragraph" w:customStyle="1" w:styleId="BulletList1">
    <w:name w:val="Bullet List 1"/>
    <w:link w:val="BulletList1Char"/>
    <w:qFormat/>
    <w:rsid w:val="00AE4B44"/>
    <w:pPr>
      <w:numPr>
        <w:numId w:val="3"/>
      </w:numPr>
      <w:spacing w:after="180" w:line="300" w:lineRule="exact"/>
      <w:jc w:val="both"/>
    </w:pPr>
    <w:rPr>
      <w:rFonts w:ascii="Arial" w:hAnsi="Arial" w:cs="Arial"/>
      <w:iCs/>
      <w:kern w:val="22"/>
      <w:szCs w:val="22"/>
      <w:lang w:val="en-CA"/>
    </w:rPr>
  </w:style>
  <w:style w:type="paragraph" w:customStyle="1" w:styleId="PrefaceHeading">
    <w:name w:val="Preface Heading"/>
    <w:next w:val="BodyText1"/>
    <w:rsid w:val="004461F7"/>
    <w:pPr>
      <w:pageBreakBefore/>
      <w:spacing w:after="360"/>
      <w:jc w:val="center"/>
    </w:pPr>
    <w:rPr>
      <w:rFonts w:ascii="Arial Bold" w:hAnsi="Arial Bold"/>
      <w:b/>
      <w:caps/>
      <w:color w:val="007161"/>
      <w:kern w:val="22"/>
      <w:sz w:val="32"/>
    </w:rPr>
  </w:style>
  <w:style w:type="paragraph" w:styleId="TableofFigures">
    <w:name w:val="table of figures"/>
    <w:next w:val="BodyText1"/>
    <w:uiPriority w:val="99"/>
    <w:rsid w:val="0071313B"/>
    <w:pPr>
      <w:tabs>
        <w:tab w:val="left" w:pos="1440"/>
        <w:tab w:val="right" w:leader="dot" w:pos="9029"/>
      </w:tabs>
      <w:spacing w:after="240"/>
      <w:ind w:left="1440" w:right="720" w:hanging="1440"/>
    </w:pPr>
    <w:rPr>
      <w:rFonts w:ascii="Arial" w:hAnsi="Arial" w:cs="Arial"/>
      <w:szCs w:val="32"/>
    </w:rPr>
  </w:style>
  <w:style w:type="paragraph" w:customStyle="1" w:styleId="References">
    <w:name w:val="References"/>
    <w:rsid w:val="003C1411"/>
    <w:pPr>
      <w:keepLines/>
      <w:spacing w:after="180" w:line="300" w:lineRule="exact"/>
      <w:ind w:left="360" w:hanging="360"/>
      <w:jc w:val="both"/>
    </w:pPr>
    <w:rPr>
      <w:rFonts w:ascii="Arial" w:eastAsiaTheme="minorHAnsi" w:hAnsi="Arial" w:cstheme="minorBidi"/>
      <w:szCs w:val="22"/>
    </w:rPr>
  </w:style>
  <w:style w:type="paragraph" w:customStyle="1" w:styleId="TableBody">
    <w:name w:val="Table Body"/>
    <w:link w:val="TableBodyChar"/>
    <w:qFormat/>
    <w:rsid w:val="00AE4B44"/>
    <w:pPr>
      <w:spacing w:before="60" w:after="60" w:line="240" w:lineRule="exact"/>
    </w:pPr>
    <w:rPr>
      <w:rFonts w:ascii="Arial" w:hAnsi="Arial" w:cs="Arial"/>
      <w:bCs/>
      <w:sz w:val="18"/>
      <w:szCs w:val="18"/>
    </w:rPr>
  </w:style>
  <w:style w:type="paragraph" w:customStyle="1" w:styleId="NumberList1">
    <w:name w:val="Number List 1"/>
    <w:link w:val="NumberList1Char"/>
    <w:qFormat/>
    <w:rsid w:val="00AE4B44"/>
    <w:pPr>
      <w:numPr>
        <w:numId w:val="34"/>
      </w:numPr>
      <w:tabs>
        <w:tab w:val="left" w:pos="720"/>
      </w:tabs>
      <w:spacing w:after="180" w:line="300" w:lineRule="exact"/>
      <w:jc w:val="both"/>
    </w:pPr>
    <w:rPr>
      <w:rFonts w:ascii="Arial" w:eastAsia="Arial" w:hAnsi="Arial" w:cs="Arial"/>
      <w:iCs/>
      <w:kern w:val="22"/>
      <w:szCs w:val="22"/>
    </w:rPr>
  </w:style>
  <w:style w:type="paragraph" w:customStyle="1" w:styleId="BulletList2">
    <w:name w:val="Bullet List 2"/>
    <w:qFormat/>
    <w:rsid w:val="00AE4B44"/>
    <w:pPr>
      <w:numPr>
        <w:numId w:val="5"/>
      </w:numPr>
      <w:spacing w:after="180" w:line="300" w:lineRule="exact"/>
      <w:jc w:val="both"/>
    </w:pPr>
    <w:rPr>
      <w:rFonts w:ascii="Arial" w:eastAsia="Calibri" w:hAnsi="Arial" w:cs="DaunPenh"/>
      <w:szCs w:val="22"/>
    </w:rPr>
  </w:style>
  <w:style w:type="paragraph" w:customStyle="1" w:styleId="TableHeader">
    <w:name w:val="Table Header"/>
    <w:qFormat/>
    <w:rsid w:val="00AE4B44"/>
    <w:pPr>
      <w:spacing w:before="60" w:after="60" w:line="240" w:lineRule="exact"/>
    </w:pPr>
    <w:rPr>
      <w:rFonts w:ascii="Arial" w:hAnsi="Arial" w:cs="Arial"/>
      <w:b/>
      <w:color w:val="007161"/>
      <w:kern w:val="22"/>
      <w:sz w:val="18"/>
    </w:rPr>
  </w:style>
  <w:style w:type="paragraph" w:customStyle="1" w:styleId="TableofContents">
    <w:name w:val="TableofContents"/>
    <w:basedOn w:val="PrefaceHeading"/>
    <w:next w:val="BodyText1"/>
    <w:uiPriority w:val="4"/>
    <w:rsid w:val="004461F7"/>
    <w:pPr>
      <w:pageBreakBefore w:val="0"/>
    </w:pPr>
  </w:style>
  <w:style w:type="paragraph" w:styleId="Title">
    <w:name w:val="Title"/>
    <w:link w:val="TitleChar"/>
    <w:uiPriority w:val="4"/>
    <w:rsid w:val="00115687"/>
    <w:pPr>
      <w:spacing w:before="720" w:after="240" w:line="480" w:lineRule="exact"/>
      <w:jc w:val="center"/>
    </w:pPr>
    <w:rPr>
      <w:rFonts w:ascii="Arial" w:hAnsi="Arial" w:cs="Arial"/>
      <w:b/>
      <w:bCs/>
      <w:caps/>
      <w:color w:val="007161"/>
      <w:kern w:val="22"/>
      <w:sz w:val="40"/>
      <w:szCs w:val="40"/>
    </w:rPr>
  </w:style>
  <w:style w:type="character" w:styleId="Hyperlink">
    <w:name w:val="Hyperlink"/>
    <w:basedOn w:val="DefaultParagraphFont"/>
    <w:uiPriority w:val="99"/>
    <w:rsid w:val="00332E0D"/>
    <w:rPr>
      <w:color w:val="0000FF"/>
      <w:u w:val="single"/>
    </w:rPr>
  </w:style>
  <w:style w:type="paragraph" w:customStyle="1" w:styleId="AppendixTableofFigures">
    <w:name w:val="Appendix Table of Figures"/>
    <w:basedOn w:val="TableofFigures"/>
    <w:uiPriority w:val="3"/>
    <w:rsid w:val="00B9761D"/>
    <w:pPr>
      <w:tabs>
        <w:tab w:val="clear" w:pos="1440"/>
        <w:tab w:val="left" w:pos="1467"/>
      </w:tabs>
      <w:ind w:left="1526" w:right="0" w:hanging="1526"/>
    </w:pPr>
    <w:rPr>
      <w:rFonts w:cs="Times New Roman"/>
      <w:szCs w:val="24"/>
    </w:rPr>
  </w:style>
  <w:style w:type="paragraph" w:styleId="FootnoteText">
    <w:name w:val="footnote text"/>
    <w:link w:val="FootnoteTextChar"/>
    <w:uiPriority w:val="99"/>
    <w:rsid w:val="0037529C"/>
    <w:pPr>
      <w:spacing w:before="80"/>
      <w:ind w:left="187" w:hanging="187"/>
    </w:pPr>
    <w:rPr>
      <w:rFonts w:ascii="Arial" w:eastAsiaTheme="minorHAnsi" w:hAnsi="Arial" w:cstheme="minorBidi"/>
      <w:sz w:val="16"/>
      <w:szCs w:val="22"/>
    </w:rPr>
  </w:style>
  <w:style w:type="paragraph" w:customStyle="1" w:styleId="CaptionContd">
    <w:name w:val="CaptionContd"/>
    <w:next w:val="BodyText1"/>
    <w:uiPriority w:val="1"/>
    <w:qFormat/>
    <w:rsid w:val="00AE4B44"/>
    <w:pPr>
      <w:pageBreakBefore/>
      <w:spacing w:after="240"/>
    </w:pPr>
    <w:rPr>
      <w:rFonts w:ascii="Arial" w:hAnsi="Arial" w:cs="Arial"/>
      <w:b/>
      <w:color w:val="007161"/>
      <w:kern w:val="22"/>
      <w:sz w:val="22"/>
    </w:rPr>
  </w:style>
  <w:style w:type="paragraph" w:customStyle="1" w:styleId="Figure">
    <w:name w:val="Figure"/>
    <w:next w:val="BodyText1"/>
    <w:qFormat/>
    <w:rsid w:val="00AE4B44"/>
    <w:pPr>
      <w:spacing w:after="240"/>
      <w:jc w:val="center"/>
    </w:pPr>
    <w:rPr>
      <w:rFonts w:ascii="Arial" w:hAnsi="Arial" w:cs="Arial"/>
      <w:color w:val="262626" w:themeColor="text1" w:themeTint="D9"/>
      <w:kern w:val="22"/>
      <w:szCs w:val="22"/>
    </w:rPr>
  </w:style>
  <w:style w:type="paragraph" w:customStyle="1" w:styleId="AppDiv">
    <w:name w:val="AppDiv"/>
    <w:uiPriority w:val="3"/>
    <w:rsid w:val="00115687"/>
    <w:pPr>
      <w:ind w:left="3686"/>
      <w:jc w:val="right"/>
    </w:pPr>
    <w:rPr>
      <w:rFonts w:ascii="Arial" w:eastAsiaTheme="minorHAnsi" w:hAnsi="Arial" w:cs="Arial"/>
      <w:b/>
      <w:color w:val="007161"/>
      <w:sz w:val="32"/>
      <w:szCs w:val="32"/>
    </w:rPr>
  </w:style>
  <w:style w:type="character" w:styleId="FollowedHyperlink">
    <w:name w:val="FollowedHyperlink"/>
    <w:basedOn w:val="DefaultParagraphFont"/>
    <w:uiPriority w:val="99"/>
    <w:semiHidden/>
    <w:rsid w:val="00DF0EDF"/>
    <w:rPr>
      <w:color w:val="800080"/>
      <w:u w:val="single"/>
    </w:rPr>
  </w:style>
  <w:style w:type="paragraph" w:customStyle="1" w:styleId="AppHeading1">
    <w:name w:val="App Heading 1"/>
    <w:basedOn w:val="Heading1"/>
    <w:next w:val="BodyText1"/>
    <w:uiPriority w:val="1"/>
    <w:qFormat/>
    <w:rsid w:val="00AE4B44"/>
    <w:pPr>
      <w:numPr>
        <w:numId w:val="6"/>
      </w:numPr>
    </w:pPr>
  </w:style>
  <w:style w:type="paragraph" w:customStyle="1" w:styleId="AppHeading2">
    <w:name w:val="App Heading 2"/>
    <w:basedOn w:val="AppHeading1"/>
    <w:next w:val="BodyText1"/>
    <w:uiPriority w:val="1"/>
    <w:qFormat/>
    <w:rsid w:val="00AE4B44"/>
    <w:pPr>
      <w:numPr>
        <w:ilvl w:val="1"/>
      </w:numPr>
      <w:spacing w:before="240"/>
    </w:pPr>
    <w:rPr>
      <w:sz w:val="28"/>
    </w:rPr>
  </w:style>
  <w:style w:type="paragraph" w:customStyle="1" w:styleId="AppHeading3">
    <w:name w:val="App Heading 3"/>
    <w:basedOn w:val="AppHeading2"/>
    <w:next w:val="BodyText1"/>
    <w:uiPriority w:val="1"/>
    <w:qFormat/>
    <w:rsid w:val="00AE4B44"/>
    <w:pPr>
      <w:numPr>
        <w:ilvl w:val="2"/>
      </w:numPr>
    </w:pPr>
    <w:rPr>
      <w:caps w:val="0"/>
    </w:rPr>
  </w:style>
  <w:style w:type="paragraph" w:customStyle="1" w:styleId="AppHeading4">
    <w:name w:val="App Heading 4"/>
    <w:basedOn w:val="AppHeading3"/>
    <w:next w:val="BodyText1"/>
    <w:uiPriority w:val="1"/>
    <w:qFormat/>
    <w:rsid w:val="00AE4B44"/>
    <w:pPr>
      <w:numPr>
        <w:ilvl w:val="3"/>
      </w:numPr>
    </w:pPr>
    <w:rPr>
      <w:sz w:val="24"/>
    </w:rPr>
  </w:style>
  <w:style w:type="paragraph" w:customStyle="1" w:styleId="AppHeading5">
    <w:name w:val="App Heading 5"/>
    <w:basedOn w:val="AppHeading4"/>
    <w:next w:val="BodyText1"/>
    <w:uiPriority w:val="1"/>
    <w:qFormat/>
    <w:rsid w:val="00AE4B44"/>
    <w:pPr>
      <w:numPr>
        <w:ilvl w:val="0"/>
        <w:numId w:val="0"/>
      </w:numPr>
    </w:pPr>
    <w:rPr>
      <w:i/>
      <w:sz w:val="22"/>
    </w:rPr>
  </w:style>
  <w:style w:type="paragraph" w:styleId="Signature">
    <w:name w:val="Signature"/>
    <w:basedOn w:val="Normal"/>
    <w:link w:val="SignatureChar"/>
    <w:uiPriority w:val="99"/>
    <w:semiHidden/>
    <w:rsid w:val="00CD002A"/>
  </w:style>
  <w:style w:type="character" w:customStyle="1" w:styleId="SignatureChar">
    <w:name w:val="Signature Char"/>
    <w:basedOn w:val="DefaultParagraphFont"/>
    <w:link w:val="Signature"/>
    <w:uiPriority w:val="99"/>
    <w:semiHidden/>
    <w:rsid w:val="00F87B88"/>
    <w:rPr>
      <w:rFonts w:ascii="Arial" w:eastAsiaTheme="minorHAnsi" w:hAnsi="Arial" w:cstheme="minorBidi"/>
      <w:szCs w:val="22"/>
    </w:rPr>
  </w:style>
  <w:style w:type="character" w:customStyle="1" w:styleId="TitleChar">
    <w:name w:val="Title Char"/>
    <w:basedOn w:val="DefaultParagraphFont"/>
    <w:link w:val="Title"/>
    <w:uiPriority w:val="4"/>
    <w:rsid w:val="00115687"/>
    <w:rPr>
      <w:rFonts w:ascii="Arial" w:hAnsi="Arial" w:cs="Arial"/>
      <w:b/>
      <w:bCs/>
      <w:caps/>
      <w:color w:val="007161"/>
      <w:kern w:val="22"/>
      <w:sz w:val="40"/>
      <w:szCs w:val="40"/>
    </w:rPr>
  </w:style>
  <w:style w:type="paragraph" w:customStyle="1" w:styleId="AppDivBorderBottom">
    <w:name w:val="App Div Border Bottom"/>
    <w:uiPriority w:val="3"/>
    <w:rsid w:val="00115687"/>
    <w:pPr>
      <w:pBdr>
        <w:bottom w:val="single" w:sz="12" w:space="20" w:color="007161"/>
      </w:pBdr>
      <w:ind w:left="3690"/>
    </w:pPr>
    <w:rPr>
      <w:rFonts w:ascii="Book Antiqua" w:hAnsi="Book Antiqua"/>
      <w:kern w:val="22"/>
      <w:sz w:val="22"/>
    </w:rPr>
  </w:style>
  <w:style w:type="paragraph" w:customStyle="1" w:styleId="AppDivBorderTop">
    <w:name w:val="App Div Border Top"/>
    <w:uiPriority w:val="3"/>
    <w:rsid w:val="00115687"/>
    <w:pPr>
      <w:pBdr>
        <w:top w:val="single" w:sz="12" w:space="20" w:color="007161"/>
      </w:pBdr>
      <w:ind w:left="3690"/>
    </w:pPr>
    <w:rPr>
      <w:rFonts w:ascii="Book Antiqua" w:hAnsi="Book Antiqua"/>
      <w:kern w:val="22"/>
      <w:sz w:val="22"/>
    </w:rPr>
  </w:style>
  <w:style w:type="character" w:customStyle="1" w:styleId="Heading1Char">
    <w:name w:val="Heading 1 Char"/>
    <w:link w:val="Heading1"/>
    <w:rsid w:val="00AE4B44"/>
    <w:rPr>
      <w:rFonts w:ascii="Arial" w:hAnsi="Arial"/>
      <w:b/>
      <w:bCs/>
      <w:caps/>
      <w:color w:val="007161"/>
      <w:kern w:val="28"/>
      <w:sz w:val="32"/>
    </w:rPr>
  </w:style>
  <w:style w:type="paragraph" w:customStyle="1" w:styleId="AppendixHeading">
    <w:name w:val="Appendix Heading"/>
    <w:basedOn w:val="Heading1"/>
    <w:uiPriority w:val="3"/>
    <w:rsid w:val="00B9761D"/>
    <w:pPr>
      <w:numPr>
        <w:numId w:val="0"/>
      </w:numPr>
      <w:tabs>
        <w:tab w:val="num" w:pos="851"/>
      </w:tabs>
      <w:jc w:val="center"/>
    </w:pPr>
    <w:rPr>
      <w:szCs w:val="24"/>
    </w:rPr>
  </w:style>
  <w:style w:type="character" w:customStyle="1" w:styleId="BulletList1Char">
    <w:name w:val="Bullet List 1 Char"/>
    <w:link w:val="BulletList1"/>
    <w:locked/>
    <w:rsid w:val="00AE4B44"/>
    <w:rPr>
      <w:rFonts w:ascii="Arial" w:hAnsi="Arial" w:cs="Arial"/>
      <w:iCs/>
      <w:kern w:val="22"/>
      <w:szCs w:val="22"/>
      <w:lang w:val="en-CA"/>
    </w:rPr>
  </w:style>
  <w:style w:type="character" w:customStyle="1" w:styleId="CaptionChar">
    <w:name w:val="Caption Char"/>
    <w:link w:val="Caption"/>
    <w:locked/>
    <w:rsid w:val="00AE4B44"/>
    <w:rPr>
      <w:rFonts w:ascii="Arial" w:hAnsi="Arial" w:cs="Arial"/>
      <w:b/>
      <w:bCs/>
      <w:color w:val="007161"/>
      <w:sz w:val="22"/>
      <w:szCs w:val="18"/>
    </w:rPr>
  </w:style>
  <w:style w:type="character" w:customStyle="1" w:styleId="FooterChar">
    <w:name w:val="Footer Char"/>
    <w:basedOn w:val="DefaultParagraphFont"/>
    <w:link w:val="Footer"/>
    <w:uiPriority w:val="99"/>
    <w:rsid w:val="0071313B"/>
    <w:rPr>
      <w:rFonts w:ascii="Arial" w:eastAsiaTheme="minorHAnsi" w:hAnsi="Arial" w:cs="Arial"/>
      <w:b/>
      <w:i/>
      <w:color w:val="007161"/>
      <w:sz w:val="18"/>
      <w:szCs w:val="19"/>
    </w:rPr>
  </w:style>
  <w:style w:type="character" w:styleId="FootnoteReference">
    <w:name w:val="footnote reference"/>
    <w:uiPriority w:val="99"/>
    <w:rsid w:val="00332E0D"/>
    <w:rPr>
      <w:sz w:val="18"/>
      <w:vertAlign w:val="superscript"/>
    </w:rPr>
  </w:style>
  <w:style w:type="character" w:customStyle="1" w:styleId="FootnoteTextChar">
    <w:name w:val="Footnote Text Char"/>
    <w:basedOn w:val="DefaultParagraphFont"/>
    <w:link w:val="FootnoteText"/>
    <w:uiPriority w:val="99"/>
    <w:rsid w:val="0037529C"/>
    <w:rPr>
      <w:rFonts w:ascii="Arial" w:eastAsiaTheme="minorHAnsi" w:hAnsi="Arial" w:cstheme="minorBidi"/>
      <w:sz w:val="16"/>
      <w:szCs w:val="22"/>
    </w:rPr>
  </w:style>
  <w:style w:type="character" w:customStyle="1" w:styleId="Heading2Char">
    <w:name w:val="Heading 2 Char"/>
    <w:link w:val="Heading2"/>
    <w:rsid w:val="00AE4B44"/>
    <w:rPr>
      <w:rFonts w:ascii="Arial" w:hAnsi="Arial"/>
      <w:b/>
      <w:caps/>
      <w:color w:val="007161"/>
      <w:sz w:val="28"/>
    </w:rPr>
  </w:style>
  <w:style w:type="character" w:customStyle="1" w:styleId="Heading3Char">
    <w:name w:val="Heading 3 Char"/>
    <w:link w:val="Heading3"/>
    <w:rsid w:val="00AE4B44"/>
    <w:rPr>
      <w:rFonts w:ascii="Arial" w:eastAsia="Arial" w:hAnsi="Arial" w:cs="Arial"/>
      <w:b/>
      <w:bCs/>
      <w:color w:val="007161"/>
      <w:sz w:val="28"/>
    </w:rPr>
  </w:style>
  <w:style w:type="character" w:customStyle="1" w:styleId="Heading4Char">
    <w:name w:val="Heading 4 Char"/>
    <w:link w:val="Heading4"/>
    <w:rsid w:val="00AE4B44"/>
    <w:rPr>
      <w:rFonts w:ascii="Arial" w:hAnsi="Arial" w:cs="Arial"/>
      <w:b/>
      <w:iCs/>
      <w:color w:val="007161"/>
      <w:sz w:val="24"/>
    </w:rPr>
  </w:style>
  <w:style w:type="character" w:customStyle="1" w:styleId="Heading5Char">
    <w:name w:val="Heading 5 Char"/>
    <w:link w:val="Heading5"/>
    <w:rsid w:val="00AE4B44"/>
    <w:rPr>
      <w:rFonts w:ascii="Arial" w:eastAsia="MS Gothic" w:hAnsi="Arial" w:cs="MoolBoran"/>
      <w:b/>
      <w:i/>
      <w:color w:val="007161"/>
      <w:kern w:val="22"/>
      <w:sz w:val="22"/>
    </w:rPr>
  </w:style>
  <w:style w:type="character" w:customStyle="1" w:styleId="Heading6Char">
    <w:name w:val="Heading 6 Char"/>
    <w:basedOn w:val="DefaultParagraphFont"/>
    <w:link w:val="Heading6"/>
    <w:rsid w:val="00AE4B44"/>
    <w:rPr>
      <w:rFonts w:ascii="Arial" w:eastAsia="MS Gothic" w:hAnsi="Arial" w:cs="Arial"/>
      <w:i/>
      <w:iCs/>
      <w:color w:val="007161"/>
      <w:kern w:val="22"/>
      <w:sz w:val="22"/>
    </w:rPr>
  </w:style>
  <w:style w:type="character" w:customStyle="1" w:styleId="Heading7Char">
    <w:name w:val="Heading 7 Char"/>
    <w:basedOn w:val="DefaultParagraphFont"/>
    <w:link w:val="Heading7"/>
    <w:rsid w:val="00AE4B44"/>
    <w:rPr>
      <w:rFonts w:ascii="Arial" w:eastAsiaTheme="minorHAnsi" w:hAnsi="Arial" w:cs="Arial"/>
      <w:bCs/>
      <w:i/>
      <w:color w:val="007161"/>
      <w:szCs w:val="18"/>
    </w:rPr>
  </w:style>
  <w:style w:type="character" w:customStyle="1" w:styleId="Heading8Char">
    <w:name w:val="Heading 8 Char"/>
    <w:basedOn w:val="DefaultParagraphFont"/>
    <w:link w:val="Heading8"/>
    <w:uiPriority w:val="99"/>
    <w:semiHidden/>
    <w:rsid w:val="00AE4B44"/>
    <w:rPr>
      <w:rFonts w:ascii="Arial" w:eastAsiaTheme="minorHAnsi" w:hAnsi="Arial" w:cstheme="minorBidi"/>
      <w:b/>
      <w:i/>
      <w:color w:val="000000"/>
      <w:szCs w:val="22"/>
    </w:rPr>
  </w:style>
  <w:style w:type="character" w:customStyle="1" w:styleId="Heading9Char">
    <w:name w:val="Heading 9 Char"/>
    <w:basedOn w:val="DefaultParagraphFont"/>
    <w:link w:val="Heading9"/>
    <w:uiPriority w:val="99"/>
    <w:semiHidden/>
    <w:rsid w:val="00AE4B44"/>
    <w:rPr>
      <w:rFonts w:ascii="Arial" w:eastAsiaTheme="minorHAnsi" w:hAnsi="Arial" w:cstheme="minorBidi"/>
      <w:b/>
      <w:bCs/>
      <w:i/>
      <w:szCs w:val="22"/>
    </w:rPr>
  </w:style>
  <w:style w:type="paragraph" w:customStyle="1" w:styleId="RevLog">
    <w:name w:val="RevLog"/>
    <w:uiPriority w:val="4"/>
    <w:rsid w:val="005D36BE"/>
    <w:pPr>
      <w:jc w:val="center"/>
    </w:pPr>
    <w:rPr>
      <w:rFonts w:ascii="Arial" w:eastAsiaTheme="minorHAnsi" w:hAnsi="Arial" w:cs="Arial"/>
      <w:b/>
      <w:sz w:val="28"/>
      <w:szCs w:val="28"/>
    </w:rPr>
  </w:style>
  <w:style w:type="character" w:customStyle="1" w:styleId="TableBodyChar">
    <w:name w:val="Table Body Char"/>
    <w:basedOn w:val="DefaultParagraphFont"/>
    <w:link w:val="TableBody"/>
    <w:rsid w:val="00AE4B44"/>
    <w:rPr>
      <w:rFonts w:ascii="Arial" w:hAnsi="Arial" w:cs="Arial"/>
      <w:bCs/>
      <w:sz w:val="18"/>
      <w:szCs w:val="18"/>
    </w:rPr>
  </w:style>
  <w:style w:type="paragraph" w:customStyle="1" w:styleId="TableBullet1">
    <w:name w:val="Table Bullet 1"/>
    <w:qFormat/>
    <w:rsid w:val="00AE4B44"/>
    <w:pPr>
      <w:numPr>
        <w:numId w:val="7"/>
      </w:numPr>
      <w:spacing w:before="60" w:after="60" w:line="240" w:lineRule="exact"/>
    </w:pPr>
    <w:rPr>
      <w:rFonts w:ascii="Arial" w:hAnsi="Arial" w:cs="Arial"/>
      <w:iCs/>
      <w:kern w:val="22"/>
      <w:sz w:val="18"/>
      <w:szCs w:val="18"/>
    </w:rPr>
  </w:style>
  <w:style w:type="character" w:customStyle="1" w:styleId="BodyText1Char">
    <w:name w:val="Body Text1 Char"/>
    <w:link w:val="BodyText1"/>
    <w:qFormat/>
    <w:locked/>
    <w:rsid w:val="00AE4B44"/>
    <w:rPr>
      <w:rFonts w:ascii="Arial" w:hAnsi="Arial" w:cs="Arial"/>
      <w:kern w:val="22"/>
      <w:szCs w:val="22"/>
    </w:rPr>
  </w:style>
  <w:style w:type="character" w:customStyle="1" w:styleId="NumberList1Char">
    <w:name w:val="Number List 1 Char"/>
    <w:basedOn w:val="DefaultParagraphFont"/>
    <w:link w:val="NumberList1"/>
    <w:rsid w:val="00AE4B44"/>
    <w:rPr>
      <w:rFonts w:ascii="Arial" w:eastAsia="Arial" w:hAnsi="Arial" w:cs="Arial"/>
      <w:iCs/>
      <w:kern w:val="22"/>
      <w:szCs w:val="22"/>
    </w:rPr>
  </w:style>
  <w:style w:type="paragraph" w:styleId="Revision">
    <w:name w:val="Revision"/>
    <w:hidden/>
    <w:uiPriority w:val="99"/>
    <w:semiHidden/>
    <w:rsid w:val="003D4B46"/>
    <w:rPr>
      <w:rFonts w:ascii="Cambria" w:hAnsi="Cambria"/>
      <w:kern w:val="22"/>
      <w:sz w:val="23"/>
    </w:rPr>
  </w:style>
  <w:style w:type="paragraph" w:styleId="Header">
    <w:name w:val="header"/>
    <w:basedOn w:val="Normal"/>
    <w:link w:val="HeaderChar"/>
    <w:uiPriority w:val="99"/>
    <w:semiHidden/>
    <w:rsid w:val="00406CB7"/>
    <w:pPr>
      <w:tabs>
        <w:tab w:val="center" w:pos="4680"/>
        <w:tab w:val="right" w:pos="9360"/>
      </w:tabs>
    </w:pPr>
  </w:style>
  <w:style w:type="character" w:customStyle="1" w:styleId="HeaderChar">
    <w:name w:val="Header Char"/>
    <w:basedOn w:val="DefaultParagraphFont"/>
    <w:link w:val="Header"/>
    <w:uiPriority w:val="99"/>
    <w:semiHidden/>
    <w:rsid w:val="002154E0"/>
    <w:rPr>
      <w:rFonts w:ascii="Arial" w:eastAsiaTheme="minorHAnsi" w:hAnsi="Arial" w:cstheme="minorBidi"/>
      <w:szCs w:val="22"/>
    </w:rPr>
  </w:style>
  <w:style w:type="paragraph" w:styleId="ListParagraph">
    <w:name w:val="List Paragraph"/>
    <w:basedOn w:val="Normal"/>
    <w:uiPriority w:val="34"/>
    <w:qFormat/>
    <w:rsid w:val="00AE4B44"/>
    <w:pPr>
      <w:ind w:left="720"/>
      <w:contextualSpacing/>
    </w:pPr>
  </w:style>
  <w:style w:type="paragraph" w:customStyle="1" w:styleId="Address">
    <w:name w:val="Address"/>
    <w:uiPriority w:val="99"/>
    <w:rsid w:val="001543E7"/>
    <w:pPr>
      <w:spacing w:line="300" w:lineRule="exact"/>
      <w:jc w:val="center"/>
    </w:pPr>
    <w:rPr>
      <w:rFonts w:ascii="Arial" w:hAnsi="Arial" w:cs="Arial"/>
      <w:caps/>
      <w:kern w:val="22"/>
      <w:szCs w:val="22"/>
    </w:rPr>
  </w:style>
  <w:style w:type="table" w:styleId="TableGrid">
    <w:name w:val="Table Grid"/>
    <w:basedOn w:val="TableNormal"/>
    <w:rsid w:val="00BE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tfieldStandard">
    <w:name w:val="Hatfield Standard"/>
    <w:basedOn w:val="TableNormal"/>
    <w:uiPriority w:val="99"/>
    <w:rsid w:val="00244A3F"/>
    <w:pPr>
      <w:spacing w:before="60" w:after="60" w:line="240" w:lineRule="exact"/>
    </w:pPr>
    <w:rPr>
      <w:rFonts w:ascii="Arial" w:hAnsi="Arial"/>
      <w:sz w:val="18"/>
    </w:rPr>
    <w:tblPr>
      <w:jc w:val="center"/>
      <w:tblInd w:w="0" w:type="dxa"/>
      <w:tblBorders>
        <w:top w:val="single" w:sz="8" w:space="0" w:color="007161"/>
        <w:bottom w:val="single" w:sz="8" w:space="0" w:color="007161"/>
      </w:tblBorders>
      <w:tblCellMar>
        <w:top w:w="0" w:type="dxa"/>
        <w:left w:w="108" w:type="dxa"/>
        <w:bottom w:w="0" w:type="dxa"/>
        <w:right w:w="108" w:type="dxa"/>
      </w:tblCellMar>
    </w:tblPr>
    <w:trPr>
      <w:jc w:val="center"/>
    </w:trPr>
    <w:tblStylePr w:type="firstRow">
      <w:pPr>
        <w:wordWrap/>
        <w:spacing w:beforeLines="0" w:beforeAutospacing="0" w:afterLines="0" w:afterAutospacing="0" w:line="240" w:lineRule="exact"/>
        <w:ind w:leftChars="0" w:left="0" w:rightChars="0" w:right="0" w:firstLineChars="0" w:firstLine="0"/>
        <w:contextualSpacing w:val="0"/>
        <w:jc w:val="left"/>
      </w:pPr>
      <w:rPr>
        <w:rFonts w:ascii="Arial" w:hAnsi="Arial"/>
        <w:b/>
        <w:color w:val="007161"/>
        <w:sz w:val="18"/>
      </w:rPr>
      <w:tblPr/>
      <w:tcPr>
        <w:tcBorders>
          <w:top w:val="single" w:sz="8" w:space="0" w:color="007161"/>
          <w:bottom w:val="single" w:sz="4" w:space="0" w:color="007161"/>
        </w:tcBorders>
      </w:tcPr>
    </w:tblStylePr>
    <w:tblStylePr w:type="lastRow">
      <w:tblPr/>
      <w:tcPr>
        <w:tcBorders>
          <w:top w:val="nil"/>
          <w:left w:val="nil"/>
          <w:bottom w:val="single" w:sz="8" w:space="0" w:color="007161"/>
          <w:right w:val="nil"/>
          <w:insideH w:val="nil"/>
          <w:insideV w:val="nil"/>
          <w:tl2br w:val="nil"/>
          <w:tr2bl w:val="nil"/>
        </w:tcBorders>
      </w:tcPr>
    </w:tblStylePr>
  </w:style>
  <w:style w:type="paragraph" w:customStyle="1" w:styleId="Company">
    <w:name w:val="Company"/>
    <w:uiPriority w:val="99"/>
    <w:rsid w:val="00BB43E8"/>
    <w:pPr>
      <w:spacing w:line="300" w:lineRule="exact"/>
      <w:jc w:val="center"/>
    </w:pPr>
    <w:rPr>
      <w:rFonts w:ascii="Arial" w:hAnsi="Arial" w:cs="Arial"/>
      <w:b/>
      <w:bCs/>
      <w:caps/>
      <w:kern w:val="22"/>
      <w:szCs w:val="22"/>
    </w:rPr>
  </w:style>
  <w:style w:type="character" w:styleId="CommentReference">
    <w:name w:val="annotation reference"/>
    <w:basedOn w:val="DefaultParagraphFont"/>
    <w:uiPriority w:val="99"/>
    <w:semiHidden/>
    <w:rsid w:val="00BB43E8"/>
    <w:rPr>
      <w:sz w:val="16"/>
      <w:szCs w:val="16"/>
    </w:rPr>
  </w:style>
  <w:style w:type="paragraph" w:styleId="CommentText">
    <w:name w:val="annotation text"/>
    <w:basedOn w:val="Normal"/>
    <w:link w:val="CommentTextChar"/>
    <w:uiPriority w:val="99"/>
    <w:semiHidden/>
    <w:rsid w:val="00BB43E8"/>
    <w:rPr>
      <w:szCs w:val="20"/>
    </w:rPr>
  </w:style>
  <w:style w:type="character" w:customStyle="1" w:styleId="CommentTextChar">
    <w:name w:val="Comment Text Char"/>
    <w:basedOn w:val="DefaultParagraphFont"/>
    <w:link w:val="CommentText"/>
    <w:uiPriority w:val="99"/>
    <w:semiHidden/>
    <w:rsid w:val="00BB43E8"/>
    <w:rPr>
      <w:rFonts w:ascii="Arial" w:eastAsiaTheme="minorHAnsi" w:hAnsi="Arial" w:cstheme="minorBidi"/>
    </w:rPr>
  </w:style>
  <w:style w:type="paragraph" w:styleId="CommentSubject">
    <w:name w:val="annotation subject"/>
    <w:basedOn w:val="CommentText"/>
    <w:next w:val="CommentText"/>
    <w:link w:val="CommentSubjectChar"/>
    <w:uiPriority w:val="99"/>
    <w:semiHidden/>
    <w:rsid w:val="00BB43E8"/>
    <w:rPr>
      <w:b/>
      <w:bCs/>
    </w:rPr>
  </w:style>
  <w:style w:type="character" w:customStyle="1" w:styleId="CommentSubjectChar">
    <w:name w:val="Comment Subject Char"/>
    <w:basedOn w:val="CommentTextChar"/>
    <w:link w:val="CommentSubject"/>
    <w:uiPriority w:val="99"/>
    <w:semiHidden/>
    <w:rsid w:val="00BB43E8"/>
    <w:rPr>
      <w:rFonts w:ascii="Arial" w:eastAsiaTheme="minorHAnsi" w:hAnsi="Arial" w:cstheme="minorBidi"/>
      <w:b/>
      <w:bCs/>
    </w:rPr>
  </w:style>
  <w:style w:type="paragraph" w:styleId="BalloonText">
    <w:name w:val="Balloon Text"/>
    <w:basedOn w:val="Normal"/>
    <w:link w:val="BalloonTextChar"/>
    <w:uiPriority w:val="99"/>
    <w:semiHidden/>
    <w:rsid w:val="00BB43E8"/>
    <w:rPr>
      <w:rFonts w:ascii="Tahoma" w:hAnsi="Tahoma" w:cs="Tahoma"/>
      <w:sz w:val="16"/>
      <w:szCs w:val="16"/>
    </w:rPr>
  </w:style>
  <w:style w:type="character" w:customStyle="1" w:styleId="BalloonTextChar">
    <w:name w:val="Balloon Text Char"/>
    <w:basedOn w:val="DefaultParagraphFont"/>
    <w:link w:val="BalloonText"/>
    <w:uiPriority w:val="99"/>
    <w:semiHidden/>
    <w:rsid w:val="00BB43E8"/>
    <w:rPr>
      <w:rFonts w:ascii="Tahoma" w:eastAsiaTheme="minorHAnsi" w:hAnsi="Tahoma" w:cs="Tahoma"/>
      <w:sz w:val="16"/>
      <w:szCs w:val="16"/>
    </w:rPr>
  </w:style>
  <w:style w:type="paragraph" w:customStyle="1" w:styleId="TOCHeading1">
    <w:name w:val="TOC Heading 1"/>
    <w:basedOn w:val="Heading1"/>
    <w:next w:val="BodyText1"/>
    <w:rsid w:val="00E041C9"/>
    <w:pPr>
      <w:numPr>
        <w:numId w:val="0"/>
      </w:numPr>
    </w:pPr>
    <w:rPr>
      <w:sz w:val="24"/>
    </w:rPr>
  </w:style>
  <w:style w:type="numbering" w:customStyle="1" w:styleId="Headings">
    <w:name w:val="Headings"/>
    <w:uiPriority w:val="99"/>
    <w:rsid w:val="0068791E"/>
    <w:pPr>
      <w:numPr>
        <w:numId w:val="1"/>
      </w:numPr>
    </w:pPr>
  </w:style>
  <w:style w:type="table" w:styleId="TableList7">
    <w:name w:val="Table List 7"/>
    <w:basedOn w:val="TableNormal"/>
    <w:rsid w:val="008B7A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Shading2-Accent1">
    <w:name w:val="Medium Shading 2 Accent 1"/>
    <w:basedOn w:val="TableNormal"/>
    <w:uiPriority w:val="64"/>
    <w:rsid w:val="00AA3F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rsid w:val="009C4DC5"/>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HatfieldStandardGreyLines">
    <w:name w:val="Hatfield Standard Grey Lines"/>
    <w:basedOn w:val="HatfieldStandard"/>
    <w:uiPriority w:val="99"/>
    <w:rsid w:val="00244A3F"/>
    <w:tblPr>
      <w:tblStyleRowBandSize w:val="1"/>
      <w:jc w:val="center"/>
      <w:tblInd w:w="0" w:type="dxa"/>
      <w:tblBorders>
        <w:top w:val="single" w:sz="8" w:space="0" w:color="007161"/>
        <w:bottom w:val="single" w:sz="8" w:space="0" w:color="007161"/>
      </w:tblBorders>
      <w:tblCellMar>
        <w:top w:w="0" w:type="dxa"/>
        <w:left w:w="108" w:type="dxa"/>
        <w:bottom w:w="0" w:type="dxa"/>
        <w:right w:w="108" w:type="dxa"/>
      </w:tblCellMar>
    </w:tblPr>
    <w:trPr>
      <w:jc w:val="center"/>
    </w:trPr>
    <w:tblStylePr w:type="firstRow">
      <w:pPr>
        <w:wordWrap/>
        <w:spacing w:beforeLines="0" w:beforeAutospacing="0" w:afterLines="0" w:afterAutospacing="0" w:line="240" w:lineRule="exact"/>
        <w:ind w:leftChars="0" w:left="0" w:rightChars="0" w:right="0" w:firstLineChars="0" w:firstLine="0"/>
        <w:contextualSpacing w:val="0"/>
        <w:jc w:val="left"/>
      </w:pPr>
      <w:rPr>
        <w:rFonts w:ascii="Arial" w:hAnsi="Arial"/>
        <w:b/>
        <w:color w:val="007161"/>
        <w:sz w:val="18"/>
      </w:rPr>
      <w:tblPr/>
      <w:tcPr>
        <w:tcBorders>
          <w:top w:val="single" w:sz="8" w:space="0" w:color="007161"/>
          <w:bottom w:val="single" w:sz="4" w:space="0" w:color="007161"/>
        </w:tcBorders>
      </w:tcPr>
    </w:tblStylePr>
    <w:tblStylePr w:type="lastRow">
      <w:rPr>
        <w:rFonts w:ascii="Arial" w:hAnsi="Arial"/>
        <w:sz w:val="18"/>
      </w:rPr>
      <w:tblPr/>
      <w:tcPr>
        <w:tcBorders>
          <w:top w:val="nil"/>
          <w:left w:val="nil"/>
          <w:bottom w:val="single" w:sz="8" w:space="0" w:color="007161"/>
          <w:right w:val="nil"/>
          <w:insideH w:val="nil"/>
          <w:insideV w:val="nil"/>
          <w:tl2br w:val="nil"/>
          <w:tr2bl w:val="nil"/>
        </w:tcBorders>
      </w:tcPr>
    </w:tblStylePr>
    <w:tblStylePr w:type="band1Horz">
      <w:rPr>
        <w:rFonts w:ascii="Arial" w:hAnsi="Arial"/>
        <w:sz w:val="18"/>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rPr>
        <w:rFonts w:ascii="Arial" w:hAnsi="Arial"/>
        <w:sz w:val="18"/>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style>
  <w:style w:type="paragraph" w:customStyle="1" w:styleId="TOCHeading2">
    <w:name w:val="TOC Heading 2"/>
    <w:basedOn w:val="TOCHeading1"/>
    <w:next w:val="BodyText1"/>
    <w:rsid w:val="00603D25"/>
    <w:rPr>
      <w:rFonts w:cs="Arial"/>
      <w:caps w:val="0"/>
    </w:rPr>
  </w:style>
  <w:style w:type="paragraph" w:customStyle="1" w:styleId="TOCHeading3">
    <w:name w:val="TOC Heading 3"/>
    <w:basedOn w:val="TOCHeading2"/>
    <w:next w:val="BodyText1"/>
    <w:rsid w:val="00603D25"/>
    <w:rPr>
      <w:sz w:val="22"/>
    </w:rPr>
  </w:style>
  <w:style w:type="paragraph" w:customStyle="1" w:styleId="TOCHeading4">
    <w:name w:val="TOC Heading 4"/>
    <w:basedOn w:val="TOCHeading3"/>
    <w:next w:val="BodyText1"/>
    <w:rsid w:val="00BA65F8"/>
    <w:rPr>
      <w:i/>
    </w:rPr>
  </w:style>
  <w:style w:type="paragraph" w:customStyle="1" w:styleId="Style1">
    <w:name w:val="Style1"/>
    <w:uiPriority w:val="99"/>
    <w:rsid w:val="00AF300D"/>
    <w:pPr>
      <w:spacing w:after="120"/>
    </w:pPr>
    <w:rPr>
      <w:rFonts w:ascii="Arial" w:eastAsiaTheme="minorHAnsi" w:hAnsi="Arial" w:cs="Arial"/>
      <w:b/>
      <w:sz w:val="24"/>
      <w:szCs w:val="24"/>
    </w:rPr>
  </w:style>
  <w:style w:type="paragraph" w:customStyle="1" w:styleId="Style2">
    <w:name w:val="Style2"/>
    <w:next w:val="Normal"/>
    <w:uiPriority w:val="99"/>
    <w:rsid w:val="00AF300D"/>
    <w:pPr>
      <w:jc w:val="center"/>
    </w:pPr>
    <w:rPr>
      <w:rFonts w:ascii="Arial" w:eastAsiaTheme="minorHAnsi" w:hAnsi="Arial" w:cs="Arial"/>
      <w:sz w:val="22"/>
      <w:szCs w:val="28"/>
    </w:rPr>
  </w:style>
  <w:style w:type="paragraph" w:customStyle="1" w:styleId="Style3">
    <w:name w:val="Style3"/>
    <w:uiPriority w:val="99"/>
    <w:rsid w:val="00AF300D"/>
    <w:pPr>
      <w:spacing w:before="80" w:after="60"/>
    </w:pPr>
    <w:rPr>
      <w:rFonts w:ascii="Arial" w:eastAsia="Calibri" w:hAnsi="Arial" w:cs="Arial"/>
      <w:b/>
      <w:szCs w:val="22"/>
    </w:rPr>
  </w:style>
  <w:style w:type="paragraph" w:customStyle="1" w:styleId="Style4">
    <w:name w:val="Style4"/>
    <w:uiPriority w:val="99"/>
    <w:rsid w:val="00AF300D"/>
    <w:pPr>
      <w:spacing w:before="60" w:after="60"/>
    </w:pPr>
    <w:rPr>
      <w:rFonts w:ascii="Arial" w:eastAsia="Calibri" w:hAnsi="Arial"/>
      <w:szCs w:val="22"/>
    </w:rPr>
  </w:style>
  <w:style w:type="paragraph" w:customStyle="1" w:styleId="Style5">
    <w:name w:val="Style5"/>
    <w:uiPriority w:val="99"/>
    <w:rsid w:val="00AF300D"/>
    <w:pPr>
      <w:tabs>
        <w:tab w:val="left" w:pos="1980"/>
      </w:tabs>
      <w:spacing w:before="80"/>
    </w:pPr>
    <w:rPr>
      <w:rFonts w:ascii="Arial" w:eastAsiaTheme="minorHAnsi" w:hAnsi="Arial" w:cstheme="minorBidi"/>
      <w:szCs w:val="23"/>
    </w:rPr>
  </w:style>
  <w:style w:type="paragraph" w:customStyle="1" w:styleId="PhotoCaption">
    <w:name w:val="Photo Caption"/>
    <w:next w:val="BodyText1"/>
    <w:uiPriority w:val="1"/>
    <w:qFormat/>
    <w:rsid w:val="00AE4B44"/>
    <w:pPr>
      <w:spacing w:before="60" w:after="120"/>
    </w:pPr>
    <w:rPr>
      <w:rFonts w:ascii="Arial" w:hAnsi="Arial" w:cs="Arial"/>
      <w:b/>
      <w:color w:val="007161"/>
      <w:kern w:val="22"/>
      <w:szCs w:val="22"/>
    </w:rPr>
  </w:style>
  <w:style w:type="paragraph" w:styleId="Quote">
    <w:name w:val="Quote"/>
    <w:basedOn w:val="BodyText1"/>
    <w:next w:val="BodyText1"/>
    <w:link w:val="QuoteChar"/>
    <w:uiPriority w:val="1"/>
    <w:qFormat/>
    <w:rsid w:val="00AE4B44"/>
    <w:pPr>
      <w:ind w:left="720" w:right="720"/>
    </w:pPr>
    <w:rPr>
      <w:i/>
      <w:iCs/>
      <w:color w:val="404040" w:themeColor="text1" w:themeTint="BF"/>
    </w:rPr>
  </w:style>
  <w:style w:type="character" w:customStyle="1" w:styleId="QuoteChar">
    <w:name w:val="Quote Char"/>
    <w:basedOn w:val="DefaultParagraphFont"/>
    <w:link w:val="Quote"/>
    <w:uiPriority w:val="1"/>
    <w:rsid w:val="00AE4B44"/>
    <w:rPr>
      <w:rFonts w:ascii="Arial" w:hAnsi="Arial" w:cs="Arial"/>
      <w:i/>
      <w:iCs/>
      <w:color w:val="404040" w:themeColor="text1" w:themeTint="BF"/>
      <w:kern w:val="22"/>
      <w:szCs w:val="22"/>
    </w:rPr>
  </w:style>
  <w:style w:type="paragraph" w:customStyle="1" w:styleId="Heading21">
    <w:name w:val="Heading 21"/>
    <w:basedOn w:val="Heading2"/>
    <w:link w:val="HEADING2Char0"/>
    <w:qFormat/>
    <w:rsid w:val="002151FB"/>
    <w:pPr>
      <w:keepLines/>
      <w:numPr>
        <w:ilvl w:val="0"/>
        <w:numId w:val="0"/>
      </w:numPr>
      <w:spacing w:before="200" w:after="0" w:line="276" w:lineRule="auto"/>
    </w:pPr>
    <w:rPr>
      <w:rFonts w:eastAsiaTheme="majorEastAsia" w:cstheme="majorBidi"/>
      <w:bCs/>
      <w:caps w:val="0"/>
      <w:sz w:val="24"/>
      <w:szCs w:val="26"/>
    </w:rPr>
  </w:style>
  <w:style w:type="character" w:customStyle="1" w:styleId="HEADING2Char0">
    <w:name w:val="HEADING 2 Char"/>
    <w:basedOn w:val="Heading2Char"/>
    <w:link w:val="Heading21"/>
    <w:rsid w:val="002151FB"/>
    <w:rPr>
      <w:rFonts w:ascii="Arial" w:eastAsiaTheme="majorEastAsia" w:hAnsi="Arial" w:cstheme="majorBidi"/>
      <w:b/>
      <w:bCs/>
      <w:caps w:val="0"/>
      <w:color w:val="007161"/>
      <w:sz w:val="24"/>
      <w:szCs w:val="26"/>
    </w:rPr>
  </w:style>
  <w:style w:type="paragraph" w:customStyle="1" w:styleId="Default">
    <w:name w:val="Default"/>
    <w:rsid w:val="002818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132">
      <w:bodyDiv w:val="1"/>
      <w:marLeft w:val="0"/>
      <w:marRight w:val="0"/>
      <w:marTop w:val="0"/>
      <w:marBottom w:val="0"/>
      <w:divBdr>
        <w:top w:val="none" w:sz="0" w:space="0" w:color="auto"/>
        <w:left w:val="none" w:sz="0" w:space="0" w:color="auto"/>
        <w:bottom w:val="none" w:sz="0" w:space="0" w:color="auto"/>
        <w:right w:val="none" w:sz="0" w:space="0" w:color="auto"/>
      </w:divBdr>
    </w:div>
    <w:div w:id="201600694">
      <w:bodyDiv w:val="1"/>
      <w:marLeft w:val="0"/>
      <w:marRight w:val="0"/>
      <w:marTop w:val="0"/>
      <w:marBottom w:val="0"/>
      <w:divBdr>
        <w:top w:val="none" w:sz="0" w:space="0" w:color="auto"/>
        <w:left w:val="none" w:sz="0" w:space="0" w:color="auto"/>
        <w:bottom w:val="none" w:sz="0" w:space="0" w:color="auto"/>
        <w:right w:val="none" w:sz="0" w:space="0" w:color="auto"/>
      </w:divBdr>
    </w:div>
    <w:div w:id="256527568">
      <w:bodyDiv w:val="1"/>
      <w:marLeft w:val="0"/>
      <w:marRight w:val="0"/>
      <w:marTop w:val="0"/>
      <w:marBottom w:val="0"/>
      <w:divBdr>
        <w:top w:val="none" w:sz="0" w:space="0" w:color="auto"/>
        <w:left w:val="none" w:sz="0" w:space="0" w:color="auto"/>
        <w:bottom w:val="none" w:sz="0" w:space="0" w:color="auto"/>
        <w:right w:val="none" w:sz="0" w:space="0" w:color="auto"/>
      </w:divBdr>
    </w:div>
    <w:div w:id="601303024">
      <w:bodyDiv w:val="1"/>
      <w:marLeft w:val="0"/>
      <w:marRight w:val="0"/>
      <w:marTop w:val="0"/>
      <w:marBottom w:val="0"/>
      <w:divBdr>
        <w:top w:val="none" w:sz="0" w:space="0" w:color="auto"/>
        <w:left w:val="none" w:sz="0" w:space="0" w:color="auto"/>
        <w:bottom w:val="none" w:sz="0" w:space="0" w:color="auto"/>
        <w:right w:val="none" w:sz="0" w:space="0" w:color="auto"/>
      </w:divBdr>
    </w:div>
    <w:div w:id="747192184">
      <w:bodyDiv w:val="1"/>
      <w:marLeft w:val="0"/>
      <w:marRight w:val="0"/>
      <w:marTop w:val="0"/>
      <w:marBottom w:val="0"/>
      <w:divBdr>
        <w:top w:val="none" w:sz="0" w:space="0" w:color="auto"/>
        <w:left w:val="none" w:sz="0" w:space="0" w:color="auto"/>
        <w:bottom w:val="none" w:sz="0" w:space="0" w:color="auto"/>
        <w:right w:val="none" w:sz="0" w:space="0" w:color="auto"/>
      </w:divBdr>
    </w:div>
    <w:div w:id="873540377">
      <w:bodyDiv w:val="1"/>
      <w:marLeft w:val="0"/>
      <w:marRight w:val="0"/>
      <w:marTop w:val="0"/>
      <w:marBottom w:val="0"/>
      <w:divBdr>
        <w:top w:val="none" w:sz="0" w:space="0" w:color="auto"/>
        <w:left w:val="none" w:sz="0" w:space="0" w:color="auto"/>
        <w:bottom w:val="none" w:sz="0" w:space="0" w:color="auto"/>
        <w:right w:val="none" w:sz="0" w:space="0" w:color="auto"/>
      </w:divBdr>
    </w:div>
    <w:div w:id="960918320">
      <w:bodyDiv w:val="1"/>
      <w:marLeft w:val="0"/>
      <w:marRight w:val="0"/>
      <w:marTop w:val="0"/>
      <w:marBottom w:val="0"/>
      <w:divBdr>
        <w:top w:val="none" w:sz="0" w:space="0" w:color="auto"/>
        <w:left w:val="none" w:sz="0" w:space="0" w:color="auto"/>
        <w:bottom w:val="none" w:sz="0" w:space="0" w:color="auto"/>
        <w:right w:val="none" w:sz="0" w:space="0" w:color="auto"/>
      </w:divBdr>
    </w:div>
    <w:div w:id="1277443208">
      <w:bodyDiv w:val="1"/>
      <w:marLeft w:val="0"/>
      <w:marRight w:val="0"/>
      <w:marTop w:val="0"/>
      <w:marBottom w:val="0"/>
      <w:divBdr>
        <w:top w:val="none" w:sz="0" w:space="0" w:color="auto"/>
        <w:left w:val="none" w:sz="0" w:space="0" w:color="auto"/>
        <w:bottom w:val="none" w:sz="0" w:space="0" w:color="auto"/>
        <w:right w:val="none" w:sz="0" w:space="0" w:color="auto"/>
      </w:divBdr>
    </w:div>
    <w:div w:id="1348364682">
      <w:bodyDiv w:val="1"/>
      <w:marLeft w:val="0"/>
      <w:marRight w:val="0"/>
      <w:marTop w:val="0"/>
      <w:marBottom w:val="0"/>
      <w:divBdr>
        <w:top w:val="none" w:sz="0" w:space="0" w:color="auto"/>
        <w:left w:val="none" w:sz="0" w:space="0" w:color="auto"/>
        <w:bottom w:val="none" w:sz="0" w:space="0" w:color="auto"/>
        <w:right w:val="none" w:sz="0" w:space="0" w:color="auto"/>
      </w:divBdr>
    </w:div>
    <w:div w:id="1494643587">
      <w:bodyDiv w:val="1"/>
      <w:marLeft w:val="0"/>
      <w:marRight w:val="0"/>
      <w:marTop w:val="0"/>
      <w:marBottom w:val="0"/>
      <w:divBdr>
        <w:top w:val="none" w:sz="0" w:space="0" w:color="auto"/>
        <w:left w:val="none" w:sz="0" w:space="0" w:color="auto"/>
        <w:bottom w:val="none" w:sz="0" w:space="0" w:color="auto"/>
        <w:right w:val="none" w:sz="0" w:space="0" w:color="auto"/>
      </w:divBdr>
    </w:div>
    <w:div w:id="1563558308">
      <w:bodyDiv w:val="1"/>
      <w:marLeft w:val="0"/>
      <w:marRight w:val="0"/>
      <w:marTop w:val="0"/>
      <w:marBottom w:val="0"/>
      <w:divBdr>
        <w:top w:val="none" w:sz="0" w:space="0" w:color="auto"/>
        <w:left w:val="none" w:sz="0" w:space="0" w:color="auto"/>
        <w:bottom w:val="none" w:sz="0" w:space="0" w:color="auto"/>
        <w:right w:val="none" w:sz="0" w:space="0" w:color="auto"/>
      </w:divBdr>
    </w:div>
    <w:div w:id="1909270716">
      <w:bodyDiv w:val="1"/>
      <w:marLeft w:val="0"/>
      <w:marRight w:val="0"/>
      <w:marTop w:val="0"/>
      <w:marBottom w:val="0"/>
      <w:divBdr>
        <w:top w:val="none" w:sz="0" w:space="0" w:color="auto"/>
        <w:left w:val="none" w:sz="0" w:space="0" w:color="auto"/>
        <w:bottom w:val="none" w:sz="0" w:space="0" w:color="auto"/>
        <w:right w:val="none" w:sz="0" w:space="0" w:color="auto"/>
      </w:divBdr>
    </w:div>
    <w:div w:id="19785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endra\Documents\Hatfield%20Format%20and%20Guidelines\Report%20PT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965F96F30154995028944590B646E" ma:contentTypeVersion="" ma:contentTypeDescription="Create a new document." ma:contentTypeScope="" ma:versionID="548c2469e256fcd44317f103d137b5b7">
  <xsd:schema xmlns:xsd="http://www.w3.org/2001/XMLSchema" xmlns:xs="http://www.w3.org/2001/XMLSchema" xmlns:p="http://schemas.microsoft.com/office/2006/metadata/properties" xmlns:ns2="ADC8E1BF-2CFC-461A-8F9D-DE5509620D43" xmlns:ns3="84abc383-8a7b-4090-9a98-a7a097cc658c" xmlns:ns4="adc8e1bf-2cfc-461a-8f9d-de5509620d43" targetNamespace="http://schemas.microsoft.com/office/2006/metadata/properties" ma:root="true" ma:fieldsID="3057eaec905b91322c910da40de5a577" ns2:_="" ns3:_="" ns4:_="">
    <xsd:import namespace="ADC8E1BF-2CFC-461A-8F9D-DE5509620D43"/>
    <xsd:import namespace="84abc383-8a7b-4090-9a98-a7a097cc658c"/>
    <xsd:import namespace="adc8e1bf-2cfc-461a-8f9d-de5509620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8E1BF-2CFC-461A-8F9D-DE5509620D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bc383-8a7b-4090-9a98-a7a097cc65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e1bf-2cfc-461a-8f9d-de5509620d43"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DC8D-7CBD-4D64-962C-E53224D7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8E1BF-2CFC-461A-8F9D-DE5509620D43"/>
    <ds:schemaRef ds:uri="84abc383-8a7b-4090-9a98-a7a097cc658c"/>
    <ds:schemaRef ds:uri="adc8e1bf-2cfc-461a-8f9d-de5509620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86086-6C5E-4840-9BA3-88E58D314451}">
  <ds:schemaRefs>
    <ds:schemaRef ds:uri="http://schemas.microsoft.com/sharepoint/v3/contenttype/forms"/>
  </ds:schemaRefs>
</ds:datastoreItem>
</file>

<file path=customXml/itemProps3.xml><?xml version="1.0" encoding="utf-8"?>
<ds:datastoreItem xmlns:ds="http://schemas.openxmlformats.org/officeDocument/2006/customXml" ds:itemID="{20108251-F3D2-4CE9-A715-60CEFE8DF5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77BC1-1D29-1147-80B8-74C25818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\Users\mahendra\Documents\Hatfield Format and Guidelines\Report PTHI.dotx</Template>
  <TotalTime>6</TotalTime>
  <Pages>4</Pages>
  <Words>1329</Words>
  <Characters>7578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Hatfield Consultants</Company>
  <LinksUpToDate>false</LinksUpToDate>
  <CharactersWithSpaces>8890</CharactersWithSpaces>
  <SharedDoc>false</SharedDoc>
  <HLinks>
    <vt:vector size="138" baseType="variant">
      <vt:variant>
        <vt:i4>1900599</vt:i4>
      </vt:variant>
      <vt:variant>
        <vt:i4>152</vt:i4>
      </vt:variant>
      <vt:variant>
        <vt:i4>0</vt:i4>
      </vt:variant>
      <vt:variant>
        <vt:i4>5</vt:i4>
      </vt:variant>
      <vt:variant>
        <vt:lpwstr/>
      </vt:variant>
      <vt:variant>
        <vt:lpwstr>_Toc190777137</vt:lpwstr>
      </vt:variant>
      <vt:variant>
        <vt:i4>1900599</vt:i4>
      </vt:variant>
      <vt:variant>
        <vt:i4>149</vt:i4>
      </vt:variant>
      <vt:variant>
        <vt:i4>0</vt:i4>
      </vt:variant>
      <vt:variant>
        <vt:i4>5</vt:i4>
      </vt:variant>
      <vt:variant>
        <vt:lpwstr/>
      </vt:variant>
      <vt:variant>
        <vt:lpwstr>_Toc190777136</vt:lpwstr>
      </vt:variant>
      <vt:variant>
        <vt:i4>1900599</vt:i4>
      </vt:variant>
      <vt:variant>
        <vt:i4>146</vt:i4>
      </vt:variant>
      <vt:variant>
        <vt:i4>0</vt:i4>
      </vt:variant>
      <vt:variant>
        <vt:i4>5</vt:i4>
      </vt:variant>
      <vt:variant>
        <vt:lpwstr/>
      </vt:variant>
      <vt:variant>
        <vt:lpwstr>_Toc190777135</vt:lpwstr>
      </vt:variant>
      <vt:variant>
        <vt:i4>1441854</vt:i4>
      </vt:variant>
      <vt:variant>
        <vt:i4>137</vt:i4>
      </vt:variant>
      <vt:variant>
        <vt:i4>0</vt:i4>
      </vt:variant>
      <vt:variant>
        <vt:i4>5</vt:i4>
      </vt:variant>
      <vt:variant>
        <vt:lpwstr/>
      </vt:variant>
      <vt:variant>
        <vt:lpwstr>_Toc187812936</vt:lpwstr>
      </vt:variant>
      <vt:variant>
        <vt:i4>1441854</vt:i4>
      </vt:variant>
      <vt:variant>
        <vt:i4>128</vt:i4>
      </vt:variant>
      <vt:variant>
        <vt:i4>0</vt:i4>
      </vt:variant>
      <vt:variant>
        <vt:i4>5</vt:i4>
      </vt:variant>
      <vt:variant>
        <vt:lpwstr/>
      </vt:variant>
      <vt:variant>
        <vt:lpwstr>_Toc187812935</vt:lpwstr>
      </vt:variant>
      <vt:variant>
        <vt:i4>1441854</vt:i4>
      </vt:variant>
      <vt:variant>
        <vt:i4>119</vt:i4>
      </vt:variant>
      <vt:variant>
        <vt:i4>0</vt:i4>
      </vt:variant>
      <vt:variant>
        <vt:i4>5</vt:i4>
      </vt:variant>
      <vt:variant>
        <vt:lpwstr/>
      </vt:variant>
      <vt:variant>
        <vt:lpwstr>_Toc187812934</vt:lpwstr>
      </vt:variant>
      <vt:variant>
        <vt:i4>1441854</vt:i4>
      </vt:variant>
      <vt:variant>
        <vt:i4>113</vt:i4>
      </vt:variant>
      <vt:variant>
        <vt:i4>0</vt:i4>
      </vt:variant>
      <vt:variant>
        <vt:i4>5</vt:i4>
      </vt:variant>
      <vt:variant>
        <vt:lpwstr/>
      </vt:variant>
      <vt:variant>
        <vt:lpwstr>_Toc187812933</vt:lpwstr>
      </vt:variant>
      <vt:variant>
        <vt:i4>1441854</vt:i4>
      </vt:variant>
      <vt:variant>
        <vt:i4>104</vt:i4>
      </vt:variant>
      <vt:variant>
        <vt:i4>0</vt:i4>
      </vt:variant>
      <vt:variant>
        <vt:i4>5</vt:i4>
      </vt:variant>
      <vt:variant>
        <vt:lpwstr/>
      </vt:variant>
      <vt:variant>
        <vt:lpwstr>_Toc187812932</vt:lpwstr>
      </vt:variant>
      <vt:variant>
        <vt:i4>1441854</vt:i4>
      </vt:variant>
      <vt:variant>
        <vt:i4>98</vt:i4>
      </vt:variant>
      <vt:variant>
        <vt:i4>0</vt:i4>
      </vt:variant>
      <vt:variant>
        <vt:i4>5</vt:i4>
      </vt:variant>
      <vt:variant>
        <vt:lpwstr/>
      </vt:variant>
      <vt:variant>
        <vt:lpwstr>_Toc187812931</vt:lpwstr>
      </vt:variant>
      <vt:variant>
        <vt:i4>1441854</vt:i4>
      </vt:variant>
      <vt:variant>
        <vt:i4>92</vt:i4>
      </vt:variant>
      <vt:variant>
        <vt:i4>0</vt:i4>
      </vt:variant>
      <vt:variant>
        <vt:i4>5</vt:i4>
      </vt:variant>
      <vt:variant>
        <vt:lpwstr/>
      </vt:variant>
      <vt:variant>
        <vt:lpwstr>_Toc187812930</vt:lpwstr>
      </vt:variant>
      <vt:variant>
        <vt:i4>1507390</vt:i4>
      </vt:variant>
      <vt:variant>
        <vt:i4>86</vt:i4>
      </vt:variant>
      <vt:variant>
        <vt:i4>0</vt:i4>
      </vt:variant>
      <vt:variant>
        <vt:i4>5</vt:i4>
      </vt:variant>
      <vt:variant>
        <vt:lpwstr/>
      </vt:variant>
      <vt:variant>
        <vt:lpwstr>_Toc187812929</vt:lpwstr>
      </vt:variant>
      <vt:variant>
        <vt:i4>1507390</vt:i4>
      </vt:variant>
      <vt:variant>
        <vt:i4>80</vt:i4>
      </vt:variant>
      <vt:variant>
        <vt:i4>0</vt:i4>
      </vt:variant>
      <vt:variant>
        <vt:i4>5</vt:i4>
      </vt:variant>
      <vt:variant>
        <vt:lpwstr/>
      </vt:variant>
      <vt:variant>
        <vt:lpwstr>_Toc187812928</vt:lpwstr>
      </vt:variant>
      <vt:variant>
        <vt:i4>1507390</vt:i4>
      </vt:variant>
      <vt:variant>
        <vt:i4>74</vt:i4>
      </vt:variant>
      <vt:variant>
        <vt:i4>0</vt:i4>
      </vt:variant>
      <vt:variant>
        <vt:i4>5</vt:i4>
      </vt:variant>
      <vt:variant>
        <vt:lpwstr/>
      </vt:variant>
      <vt:variant>
        <vt:lpwstr>_Toc187812927</vt:lpwstr>
      </vt:variant>
      <vt:variant>
        <vt:i4>1507390</vt:i4>
      </vt:variant>
      <vt:variant>
        <vt:i4>68</vt:i4>
      </vt:variant>
      <vt:variant>
        <vt:i4>0</vt:i4>
      </vt:variant>
      <vt:variant>
        <vt:i4>5</vt:i4>
      </vt:variant>
      <vt:variant>
        <vt:lpwstr/>
      </vt:variant>
      <vt:variant>
        <vt:lpwstr>_Toc187812926</vt:lpwstr>
      </vt:variant>
      <vt:variant>
        <vt:i4>1507390</vt:i4>
      </vt:variant>
      <vt:variant>
        <vt:i4>59</vt:i4>
      </vt:variant>
      <vt:variant>
        <vt:i4>0</vt:i4>
      </vt:variant>
      <vt:variant>
        <vt:i4>5</vt:i4>
      </vt:variant>
      <vt:variant>
        <vt:lpwstr/>
      </vt:variant>
      <vt:variant>
        <vt:lpwstr>_Toc187812925</vt:lpwstr>
      </vt:variant>
      <vt:variant>
        <vt:i4>1507390</vt:i4>
      </vt:variant>
      <vt:variant>
        <vt:i4>53</vt:i4>
      </vt:variant>
      <vt:variant>
        <vt:i4>0</vt:i4>
      </vt:variant>
      <vt:variant>
        <vt:i4>5</vt:i4>
      </vt:variant>
      <vt:variant>
        <vt:lpwstr/>
      </vt:variant>
      <vt:variant>
        <vt:lpwstr>_Toc187812924</vt:lpwstr>
      </vt:variant>
      <vt:variant>
        <vt:i4>1507390</vt:i4>
      </vt:variant>
      <vt:variant>
        <vt:i4>47</vt:i4>
      </vt:variant>
      <vt:variant>
        <vt:i4>0</vt:i4>
      </vt:variant>
      <vt:variant>
        <vt:i4>5</vt:i4>
      </vt:variant>
      <vt:variant>
        <vt:lpwstr/>
      </vt:variant>
      <vt:variant>
        <vt:lpwstr>_Toc187812923</vt:lpwstr>
      </vt:variant>
      <vt:variant>
        <vt:i4>1507390</vt:i4>
      </vt:variant>
      <vt:variant>
        <vt:i4>41</vt:i4>
      </vt:variant>
      <vt:variant>
        <vt:i4>0</vt:i4>
      </vt:variant>
      <vt:variant>
        <vt:i4>5</vt:i4>
      </vt:variant>
      <vt:variant>
        <vt:lpwstr/>
      </vt:variant>
      <vt:variant>
        <vt:lpwstr>_Toc187812922</vt:lpwstr>
      </vt:variant>
      <vt:variant>
        <vt:i4>1507390</vt:i4>
      </vt:variant>
      <vt:variant>
        <vt:i4>35</vt:i4>
      </vt:variant>
      <vt:variant>
        <vt:i4>0</vt:i4>
      </vt:variant>
      <vt:variant>
        <vt:i4>5</vt:i4>
      </vt:variant>
      <vt:variant>
        <vt:lpwstr/>
      </vt:variant>
      <vt:variant>
        <vt:lpwstr>_Toc187812921</vt:lpwstr>
      </vt:variant>
      <vt:variant>
        <vt:i4>1507390</vt:i4>
      </vt:variant>
      <vt:variant>
        <vt:i4>29</vt:i4>
      </vt:variant>
      <vt:variant>
        <vt:i4>0</vt:i4>
      </vt:variant>
      <vt:variant>
        <vt:i4>5</vt:i4>
      </vt:variant>
      <vt:variant>
        <vt:lpwstr/>
      </vt:variant>
      <vt:variant>
        <vt:lpwstr>_Toc187812920</vt:lpwstr>
      </vt:variant>
      <vt:variant>
        <vt:i4>1310782</vt:i4>
      </vt:variant>
      <vt:variant>
        <vt:i4>23</vt:i4>
      </vt:variant>
      <vt:variant>
        <vt:i4>0</vt:i4>
      </vt:variant>
      <vt:variant>
        <vt:i4>5</vt:i4>
      </vt:variant>
      <vt:variant>
        <vt:lpwstr/>
      </vt:variant>
      <vt:variant>
        <vt:lpwstr>_Toc187812919</vt:lpwstr>
      </vt:variant>
      <vt:variant>
        <vt:i4>1310782</vt:i4>
      </vt:variant>
      <vt:variant>
        <vt:i4>17</vt:i4>
      </vt:variant>
      <vt:variant>
        <vt:i4>0</vt:i4>
      </vt:variant>
      <vt:variant>
        <vt:i4>5</vt:i4>
      </vt:variant>
      <vt:variant>
        <vt:lpwstr/>
      </vt:variant>
      <vt:variant>
        <vt:lpwstr>_Toc187812918</vt:lpwstr>
      </vt:variant>
      <vt:variant>
        <vt:i4>1310782</vt:i4>
      </vt:variant>
      <vt:variant>
        <vt:i4>11</vt:i4>
      </vt:variant>
      <vt:variant>
        <vt:i4>0</vt:i4>
      </vt:variant>
      <vt:variant>
        <vt:i4>5</vt:i4>
      </vt:variant>
      <vt:variant>
        <vt:lpwstr/>
      </vt:variant>
      <vt:variant>
        <vt:lpwstr>_Toc187812917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 Wijaya</dc:creator>
  <cp:lastModifiedBy>maria deswita</cp:lastModifiedBy>
  <cp:revision>5</cp:revision>
  <cp:lastPrinted>2016-01-19T18:52:00Z</cp:lastPrinted>
  <dcterms:created xsi:type="dcterms:W3CDTF">2020-04-10T07:59:00Z</dcterms:created>
  <dcterms:modified xsi:type="dcterms:W3CDTF">2020-04-16T01:37:00Z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0x0101009BA965F96F30154995028944590B646E</vt:lpwstr>
  </property>
</Properties>
</file>